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r w:rsidRPr="00EF7F90">
        <w:rPr>
          <w:rFonts w:ascii="Times New Roman" w:hAnsi="Times New Roman" w:cs="Times New Roman"/>
          <w:b/>
          <w:sz w:val="40"/>
          <w:szCs w:val="40"/>
        </w:rPr>
        <w:t xml:space="preserve">Indian and </w:t>
      </w:r>
      <w:r w:rsidR="00EA5B1A" w:rsidRPr="00EF7F90">
        <w:rPr>
          <w:rFonts w:ascii="Times New Roman" w:hAnsi="Times New Roman" w:cs="Times New Roman"/>
          <w:b/>
          <w:sz w:val="40"/>
          <w:szCs w:val="40"/>
        </w:rPr>
        <w:t>Métis</w:t>
      </w:r>
      <w:r w:rsidRPr="00EF7F90">
        <w:rPr>
          <w:rFonts w:ascii="Times New Roman" w:hAnsi="Times New Roman" w:cs="Times New Roman"/>
          <w:b/>
          <w:sz w:val="40"/>
          <w:szCs w:val="40"/>
        </w:rPr>
        <w:t xml:space="preserve"> History and Culture</w:t>
      </w:r>
    </w:p>
    <w:p w:rsidR="006A3329" w:rsidRDefault="00C14AC1" w:rsidP="00C14AC1">
      <w:pPr>
        <w:spacing w:after="0"/>
        <w:jc w:val="center"/>
        <w:rPr>
          <w:rFonts w:ascii="Times New Roman" w:hAnsi="Times New Roman" w:cs="Times New Roman"/>
          <w:b/>
          <w:i/>
          <w:sz w:val="28"/>
          <w:szCs w:val="28"/>
        </w:rPr>
        <w:sectPr w:rsidR="006A3329" w:rsidSect="00576AF9">
          <w:pgSz w:w="12240" w:h="15840"/>
          <w:pgMar w:top="1440" w:right="1440" w:bottom="1440" w:left="1440" w:header="708" w:footer="708" w:gutter="0"/>
          <w:cols w:space="708"/>
          <w:docGrid w:linePitch="360"/>
        </w:sectPr>
      </w:pPr>
      <w:r w:rsidRPr="00EF7F90">
        <w:rPr>
          <w:rFonts w:ascii="Times New Roman" w:hAnsi="Times New Roman" w:cs="Times New Roman"/>
          <w:b/>
          <w:i/>
          <w:sz w:val="28"/>
          <w:szCs w:val="28"/>
        </w:rPr>
        <w:t>Local History Teaching Aids Project I.1-5.</w:t>
      </w:r>
    </w:p>
    <w:p w:rsidR="00C14AC1" w:rsidRPr="00662A35" w:rsidRDefault="006A3329" w:rsidP="006A3329">
      <w:pPr>
        <w:spacing w:after="0"/>
        <w:rPr>
          <w:rFonts w:ascii="Times New Roman" w:hAnsi="Times New Roman" w:cs="Times New Roman"/>
          <w:b/>
          <w:sz w:val="32"/>
          <w:szCs w:val="32"/>
        </w:rPr>
      </w:pPr>
      <w:r w:rsidRPr="00662A35">
        <w:rPr>
          <w:rFonts w:ascii="Times New Roman" w:hAnsi="Times New Roman" w:cs="Times New Roman"/>
          <w:b/>
          <w:sz w:val="32"/>
          <w:szCs w:val="32"/>
        </w:rPr>
        <w:lastRenderedPageBreak/>
        <w:t>Introduction to the Local History Teaching Aids (LHTA) Materials</w:t>
      </w:r>
    </w:p>
    <w:p w:rsidR="006A3329" w:rsidRDefault="006A3329" w:rsidP="006A3329">
      <w:pPr>
        <w:spacing w:after="0"/>
        <w:rPr>
          <w:rFonts w:ascii="Times New Roman" w:hAnsi="Times New Roman" w:cs="Times New Roman"/>
          <w:b/>
          <w:sz w:val="24"/>
          <w:szCs w:val="24"/>
        </w:rPr>
      </w:pPr>
    </w:p>
    <w:p w:rsidR="006A3329"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The Local History Teaching Aids (LHTA) materials provide a comprehensive, critical, and easily-accessible resource for presenting the history of our area in the classroom. This package of free resources from the Red River North Heritage</w:t>
      </w:r>
      <w:r w:rsidR="00E17CB9">
        <w:rPr>
          <w:rFonts w:ascii="Times New Roman" w:hAnsi="Times New Roman" w:cs="Times New Roman"/>
          <w:sz w:val="24"/>
          <w:szCs w:val="24"/>
        </w:rPr>
        <w:t xml:space="preserve"> (RRNH)</w:t>
      </w:r>
      <w:r>
        <w:rPr>
          <w:rFonts w:ascii="Times New Roman" w:hAnsi="Times New Roman" w:cs="Times New Roman"/>
          <w:sz w:val="24"/>
          <w:szCs w:val="24"/>
        </w:rPr>
        <w:t xml:space="preserve"> website (redrivernorthheritage.com) offers teachers multiple layers of material that can be adapted to meet the needs of individual class settings. </w:t>
      </w:r>
    </w:p>
    <w:p w:rsidR="00774968" w:rsidRDefault="00774968" w:rsidP="006A3329">
      <w:pPr>
        <w:spacing w:after="0"/>
        <w:rPr>
          <w:rFonts w:ascii="Times New Roman" w:hAnsi="Times New Roman" w:cs="Times New Roman"/>
          <w:sz w:val="24"/>
          <w:szCs w:val="24"/>
        </w:rPr>
      </w:pPr>
    </w:p>
    <w:p w:rsidR="00774968"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 xml:space="preserve">The LHTA cover five subject areas: Indian and </w:t>
      </w:r>
      <w:proofErr w:type="spellStart"/>
      <w:r>
        <w:rPr>
          <w:rFonts w:ascii="Times New Roman" w:hAnsi="Times New Roman" w:cs="Times New Roman"/>
          <w:sz w:val="24"/>
          <w:szCs w:val="24"/>
        </w:rPr>
        <w:t>Metis</w:t>
      </w:r>
      <w:proofErr w:type="spellEnd"/>
      <w:r>
        <w:rPr>
          <w:rFonts w:ascii="Times New Roman" w:hAnsi="Times New Roman" w:cs="Times New Roman"/>
          <w:sz w:val="24"/>
          <w:szCs w:val="24"/>
        </w:rPr>
        <w:t xml:space="preserve"> culture; Eastern European immigration; early industries; river and lake history; and local institutions (churches, schools, government, etc.). Each unit contains one or more com</w:t>
      </w:r>
      <w:r w:rsidR="003C55DE">
        <w:rPr>
          <w:rFonts w:ascii="Times New Roman" w:hAnsi="Times New Roman" w:cs="Times New Roman"/>
          <w:sz w:val="24"/>
          <w:szCs w:val="24"/>
        </w:rPr>
        <w:t>plete lessons that present the theme</w:t>
      </w:r>
      <w:r>
        <w:rPr>
          <w:rFonts w:ascii="Times New Roman" w:hAnsi="Times New Roman" w:cs="Times New Roman"/>
          <w:sz w:val="24"/>
          <w:szCs w:val="24"/>
        </w:rPr>
        <w:t xml:space="preserve"> as it manifested in the Red River North area (Selkirk, St. Andrews, and St. Clements).</w:t>
      </w:r>
      <w:r w:rsidR="003C55DE">
        <w:rPr>
          <w:rFonts w:ascii="Times New Roman" w:hAnsi="Times New Roman" w:cs="Times New Roman"/>
          <w:sz w:val="24"/>
          <w:szCs w:val="24"/>
        </w:rPr>
        <w:t xml:space="preserve"> Opportunities arise for both content ex</w:t>
      </w:r>
      <w:r w:rsidR="00BD6D72">
        <w:rPr>
          <w:rFonts w:ascii="Times New Roman" w:hAnsi="Times New Roman" w:cs="Times New Roman"/>
          <w:sz w:val="24"/>
          <w:szCs w:val="24"/>
        </w:rPr>
        <w:t>amination and critical thinking about sources and other areas.</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sz w:val="24"/>
          <w:szCs w:val="24"/>
        </w:rPr>
      </w:pPr>
      <w:r>
        <w:rPr>
          <w:rFonts w:ascii="Times New Roman" w:hAnsi="Times New Roman" w:cs="Times New Roman"/>
          <w:sz w:val="24"/>
          <w:szCs w:val="24"/>
        </w:rPr>
        <w:t>The foundation of each lesson is a lesson outline which includes lists of materials and goals, a lesson initiator, an outline of content, review questions, optional learning activities, and a list of key terms for reference, quizzing, or review. For the teacher's reference, a separate text file gives the instructor the information necessary to teach the lesson. This file has been based primarily on materials available on the RRNH website, but includes other accessible resources online and in library. The third part of each lesson's resources is the PowerPoint presentation that adds that visual component that is so helpful to learning and memory. Of course, content from each of these three parts can be easily extracted to fit time constraints. The best way to do this is with reference to the natural breaks evident from the lesson outline.</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b/>
          <w:sz w:val="24"/>
          <w:szCs w:val="24"/>
        </w:rPr>
      </w:pPr>
      <w:r>
        <w:rPr>
          <w:rFonts w:ascii="Times New Roman" w:hAnsi="Times New Roman" w:cs="Times New Roman"/>
          <w:b/>
          <w:sz w:val="24"/>
          <w:szCs w:val="24"/>
        </w:rPr>
        <w:t>Advantages of the Local History Teaching Aids</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Flexibility - can be used in part or in whole</w:t>
      </w:r>
      <w:r w:rsidR="00662A35">
        <w:rPr>
          <w:rFonts w:ascii="Times New Roman" w:hAnsi="Times New Roman" w:cs="Times New Roman"/>
          <w:sz w:val="24"/>
          <w:szCs w:val="24"/>
        </w:rPr>
        <w:t xml:space="preserve"> to fit teacher's needs and time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Accessibility - all necessary material in one place for ease of use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Clarity - learning goals stated for each lesson</w:t>
      </w:r>
    </w:p>
    <w:p w:rsid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Thoroughness - background information, outline for application, and aids for visualization</w:t>
      </w:r>
    </w:p>
    <w:p w:rsidR="00662A35" w:rsidRP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Key points - central people, events, and themes made clear for teaching, memory, and quizzing</w:t>
      </w:r>
    </w:p>
    <w:p w:rsidR="006A3329" w:rsidRDefault="006A3329" w:rsidP="006A3329">
      <w:pPr>
        <w:spacing w:after="0"/>
        <w:rPr>
          <w:rFonts w:ascii="Times New Roman" w:hAnsi="Times New Roman" w:cs="Times New Roman"/>
          <w:b/>
          <w:sz w:val="24"/>
          <w:szCs w:val="24"/>
        </w:rPr>
      </w:pPr>
    </w:p>
    <w:p w:rsidR="006A3329" w:rsidRDefault="006A3329" w:rsidP="006A3329">
      <w:pPr>
        <w:spacing w:after="0"/>
        <w:rPr>
          <w:rFonts w:ascii="Times New Roman" w:hAnsi="Times New Roman" w:cs="Times New Roman"/>
          <w:sz w:val="24"/>
          <w:szCs w:val="24"/>
        </w:rPr>
      </w:pPr>
    </w:p>
    <w:p w:rsidR="001F4F95" w:rsidRPr="00662A35" w:rsidRDefault="00662A35" w:rsidP="00662A35">
      <w:pPr>
        <w:spacing w:after="0"/>
        <w:jc w:val="center"/>
        <w:rPr>
          <w:rFonts w:ascii="Times New Roman" w:hAnsi="Times New Roman" w:cs="Times New Roman"/>
          <w:b/>
          <w:i/>
          <w:sz w:val="28"/>
          <w:szCs w:val="28"/>
        </w:rPr>
        <w:sectPr w:rsidR="001F4F95" w:rsidRPr="00662A35" w:rsidSect="00576AF9">
          <w:pgSz w:w="12240" w:h="15840"/>
          <w:pgMar w:top="1440" w:right="1440" w:bottom="1440" w:left="1440" w:header="708" w:footer="708" w:gutter="0"/>
          <w:cols w:space="708"/>
          <w:docGrid w:linePitch="360"/>
        </w:sectPr>
      </w:pPr>
      <w:r w:rsidRPr="00662A35">
        <w:rPr>
          <w:rFonts w:ascii="Times New Roman" w:hAnsi="Times New Roman" w:cs="Times New Roman"/>
          <w:b/>
          <w:i/>
          <w:sz w:val="28"/>
          <w:szCs w:val="28"/>
        </w:rPr>
        <w:t xml:space="preserve">Visit </w:t>
      </w:r>
      <w:r>
        <w:rPr>
          <w:rFonts w:ascii="Times New Roman" w:hAnsi="Times New Roman" w:cs="Times New Roman"/>
          <w:b/>
          <w:i/>
          <w:sz w:val="28"/>
          <w:szCs w:val="28"/>
        </w:rPr>
        <w:br/>
      </w:r>
      <w:r w:rsidRPr="00662A35">
        <w:rPr>
          <w:rFonts w:ascii="Times New Roman" w:hAnsi="Times New Roman" w:cs="Times New Roman"/>
          <w:b/>
          <w:i/>
          <w:sz w:val="28"/>
          <w:szCs w:val="28"/>
        </w:rPr>
        <w:t xml:space="preserve">Red River North Heritage (redrivernorthheritage.com) </w:t>
      </w:r>
      <w:r>
        <w:rPr>
          <w:rFonts w:ascii="Times New Roman" w:hAnsi="Times New Roman" w:cs="Times New Roman"/>
          <w:b/>
          <w:i/>
          <w:sz w:val="28"/>
          <w:szCs w:val="28"/>
        </w:rPr>
        <w:br/>
      </w:r>
      <w:r w:rsidRPr="00662A35">
        <w:rPr>
          <w:rFonts w:ascii="Times New Roman" w:hAnsi="Times New Roman" w:cs="Times New Roman"/>
          <w:b/>
          <w:i/>
          <w:sz w:val="28"/>
          <w:szCs w:val="28"/>
        </w:rPr>
        <w:t xml:space="preserve">for your </w:t>
      </w:r>
      <w:r>
        <w:rPr>
          <w:rFonts w:ascii="Times New Roman" w:hAnsi="Times New Roman" w:cs="Times New Roman"/>
          <w:b/>
          <w:i/>
          <w:sz w:val="28"/>
          <w:szCs w:val="28"/>
        </w:rPr>
        <w:br/>
      </w:r>
      <w:r w:rsidRPr="00662A35">
        <w:rPr>
          <w:rFonts w:ascii="Times New Roman" w:hAnsi="Times New Roman" w:cs="Times New Roman"/>
          <w:b/>
          <w:i/>
          <w:sz w:val="28"/>
          <w:szCs w:val="28"/>
        </w:rPr>
        <w:t>one-stop guide to local history!</w:t>
      </w:r>
    </w:p>
    <w:p w:rsidR="00EF7F90" w:rsidRPr="00C14AC1" w:rsidRDefault="00EF7F90" w:rsidP="00EF7F90">
      <w:pPr>
        <w:spacing w:after="0"/>
        <w:rPr>
          <w:rFonts w:ascii="Times New Roman" w:hAnsi="Times New Roman" w:cs="Times New Roman"/>
          <w:b/>
          <w:sz w:val="28"/>
          <w:szCs w:val="28"/>
        </w:rPr>
      </w:pPr>
      <w:r w:rsidRPr="00C14AC1">
        <w:rPr>
          <w:rFonts w:ascii="Times New Roman" w:hAnsi="Times New Roman" w:cs="Times New Roman"/>
          <w:b/>
          <w:sz w:val="28"/>
          <w:szCs w:val="28"/>
        </w:rPr>
        <w:lastRenderedPageBreak/>
        <w:t>I. Continental Upheaval, the Ice Age, and the Arrival of People</w:t>
      </w:r>
    </w:p>
    <w:p w:rsidR="00C14AC1" w:rsidRDefault="00C14AC1" w:rsidP="00C14AC1">
      <w:pPr>
        <w:spacing w:after="0"/>
        <w:rPr>
          <w:rFonts w:ascii="Times New Roman" w:hAnsi="Times New Roman" w:cs="Times New Roman"/>
          <w:b/>
          <w:sz w:val="24"/>
          <w:szCs w:val="24"/>
        </w:rPr>
      </w:pPr>
    </w:p>
    <w:p w:rsidR="00C14AC1" w:rsidRP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C14AC1" w:rsidRDefault="00C14AC1" w:rsidP="00C14AC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w:t>
      </w:r>
      <w:r w:rsidR="00F902CD">
        <w:rPr>
          <w:rFonts w:ascii="Times New Roman" w:hAnsi="Times New Roman" w:cs="Times New Roman"/>
          <w:sz w:val="24"/>
          <w:szCs w:val="24"/>
        </w:rPr>
        <w:t xml:space="preserve"> PowerPoint</w:t>
      </w:r>
    </w:p>
    <w:p w:rsidR="00F902CD" w:rsidRDefault="00C14AC1" w:rsidP="00F902CD">
      <w:pPr>
        <w:pStyle w:val="ListParagraph"/>
        <w:numPr>
          <w:ilvl w:val="0"/>
          <w:numId w:val="3"/>
        </w:numPr>
        <w:spacing w:after="0"/>
        <w:rPr>
          <w:rFonts w:ascii="Times New Roman" w:hAnsi="Times New Roman" w:cs="Times New Roman"/>
          <w:sz w:val="24"/>
          <w:szCs w:val="24"/>
        </w:rPr>
      </w:pPr>
      <w:r w:rsidRPr="00C14AC1">
        <w:rPr>
          <w:rFonts w:ascii="Times New Roman" w:hAnsi="Times New Roman" w:cs="Times New Roman"/>
          <w:sz w:val="24"/>
          <w:szCs w:val="24"/>
        </w:rPr>
        <w:t>Sources: LHTA I.</w:t>
      </w:r>
      <w:r w:rsidR="00F902CD">
        <w:rPr>
          <w:rFonts w:ascii="Times New Roman" w:hAnsi="Times New Roman" w:cs="Times New Roman"/>
          <w:sz w:val="24"/>
          <w:szCs w:val="24"/>
        </w:rPr>
        <w:t>1</w:t>
      </w:r>
      <w:r w:rsidRPr="00C14AC1">
        <w:rPr>
          <w:rFonts w:ascii="Times New Roman" w:hAnsi="Times New Roman" w:cs="Times New Roman"/>
          <w:sz w:val="24"/>
          <w:szCs w:val="24"/>
        </w:rPr>
        <w:t>. text resource from Red River North Heritage website</w:t>
      </w:r>
      <w:r w:rsidR="00F902CD">
        <w:rPr>
          <w:rFonts w:ascii="Times New Roman" w:hAnsi="Times New Roman" w:cs="Times New Roman"/>
          <w:sz w:val="24"/>
          <w:szCs w:val="24"/>
        </w:rPr>
        <w:t xml:space="preserve"> (redrivernorthheritage.com)</w:t>
      </w:r>
    </w:p>
    <w:p w:rsidR="002320F6" w:rsidRPr="00F902CD" w:rsidRDefault="002320F6"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Videos: "Site 17 - Lake Agassiz" (</w:t>
      </w:r>
      <w:r w:rsidRPr="002320F6">
        <w:rPr>
          <w:rFonts w:ascii="Times New Roman" w:hAnsi="Times New Roman" w:cs="Times New Roman"/>
          <w:sz w:val="24"/>
          <w:szCs w:val="24"/>
        </w:rPr>
        <w:t>https://www.youtube.com/watch?v=rrfbMsnsMa0&amp;t=9s</w:t>
      </w:r>
      <w:r>
        <w:rPr>
          <w:rFonts w:ascii="Times New Roman" w:hAnsi="Times New Roman" w:cs="Times New Roman"/>
          <w:sz w:val="24"/>
          <w:szCs w:val="24"/>
        </w:rPr>
        <w:t>)</w:t>
      </w:r>
      <w:r w:rsidR="009737B8">
        <w:rPr>
          <w:rFonts w:ascii="Times New Roman" w:hAnsi="Times New Roman" w:cs="Times New Roman"/>
          <w:sz w:val="24"/>
          <w:szCs w:val="24"/>
        </w:rPr>
        <w:t>,</w:t>
      </w:r>
      <w:r w:rsidR="009737B8">
        <w:rPr>
          <w:rFonts w:ascii="Times New Roman" w:hAnsi="Times New Roman" w:cs="Times New Roman"/>
          <w:sz w:val="24"/>
          <w:szCs w:val="24"/>
        </w:rPr>
        <w:br/>
        <w:t>"Site 20 - Where the Fishing was Great" (</w:t>
      </w:r>
      <w:r w:rsidR="009737B8" w:rsidRPr="009737B8">
        <w:rPr>
          <w:rFonts w:ascii="Times New Roman" w:hAnsi="Times New Roman" w:cs="Times New Roman"/>
          <w:sz w:val="24"/>
          <w:szCs w:val="24"/>
        </w:rPr>
        <w:t>https://www.youtube.com/watch?v=GHNNwpYLryU</w:t>
      </w:r>
      <w:r w:rsidR="009737B8">
        <w:rPr>
          <w:rFonts w:ascii="Times New Roman" w:hAnsi="Times New Roman" w:cs="Times New Roman"/>
          <w:sz w:val="24"/>
          <w:szCs w:val="24"/>
        </w:rPr>
        <w:t>).</w:t>
      </w:r>
    </w:p>
    <w:p w:rsidR="00C14AC1" w:rsidRDefault="00C14AC1" w:rsidP="00C14AC1">
      <w:pPr>
        <w:spacing w:after="0"/>
        <w:rPr>
          <w:rFonts w:ascii="Times New Roman" w:hAnsi="Times New Roman" w:cs="Times New Roman"/>
          <w:sz w:val="24"/>
          <w:szCs w:val="24"/>
        </w:rPr>
      </w:pPr>
    </w:p>
    <w:p w:rsid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C14AC1" w:rsidRDefault="00C14AC1" w:rsidP="00C14AC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Students will be able to identify three local landforms created by the ice age.</w:t>
      </w:r>
    </w:p>
    <w:p w:rsidR="00C14AC1" w:rsidRDefault="00C14AC1" w:rsidP="00C14AC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442112">
        <w:rPr>
          <w:rFonts w:ascii="Times New Roman" w:hAnsi="Times New Roman" w:cs="Times New Roman"/>
          <w:sz w:val="24"/>
          <w:szCs w:val="24"/>
        </w:rPr>
        <w:t>will recognize the names of the four Lockport cultures and be able to explain a trait of each.</w:t>
      </w:r>
    </w:p>
    <w:p w:rsidR="00442112" w:rsidRPr="00C14AC1" w:rsidRDefault="00442112" w:rsidP="00C14AC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Students will be able to critically assess the difficulties with source material for the periods before written history.</w:t>
      </w:r>
    </w:p>
    <w:p w:rsidR="00C14AC1" w:rsidRDefault="00C14AC1" w:rsidP="00C14AC1">
      <w:pPr>
        <w:spacing w:after="0"/>
        <w:rPr>
          <w:rFonts w:ascii="Times New Roman" w:hAnsi="Times New Roman" w:cs="Times New Roman"/>
          <w:sz w:val="24"/>
          <w:szCs w:val="24"/>
        </w:rPr>
      </w:pPr>
    </w:p>
    <w:p w:rsidR="00442112" w:rsidRPr="00442112" w:rsidRDefault="00442112" w:rsidP="00C14AC1">
      <w:pPr>
        <w:spacing w:after="0"/>
        <w:rPr>
          <w:rFonts w:ascii="Times New Roman" w:hAnsi="Times New Roman" w:cs="Times New Roman"/>
          <w:b/>
          <w:sz w:val="24"/>
          <w:szCs w:val="24"/>
        </w:rPr>
      </w:pPr>
      <w:r>
        <w:rPr>
          <w:rFonts w:ascii="Times New Roman" w:hAnsi="Times New Roman" w:cs="Times New Roman"/>
          <w:b/>
          <w:sz w:val="24"/>
          <w:szCs w:val="24"/>
        </w:rPr>
        <w:t>Lesson</w:t>
      </w:r>
    </w:p>
    <w:p w:rsidR="009B3B89" w:rsidRPr="009B3B89" w:rsidRDefault="009B3B89" w:rsidP="009B3B8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Quick </w:t>
      </w:r>
      <w:r w:rsidRPr="009B3B89">
        <w:rPr>
          <w:rFonts w:ascii="Times New Roman" w:hAnsi="Times New Roman" w:cs="Times New Roman"/>
          <w:sz w:val="24"/>
          <w:szCs w:val="24"/>
        </w:rPr>
        <w:t xml:space="preserve">Initiator: PP - Flat Manitoba does not seem interesting - but why is it so flat? </w:t>
      </w:r>
      <w:r>
        <w:rPr>
          <w:rFonts w:ascii="Times New Roman" w:hAnsi="Times New Roman" w:cs="Times New Roman"/>
          <w:sz w:val="24"/>
          <w:szCs w:val="24"/>
        </w:rPr>
        <w:t>We'll find out.</w:t>
      </w:r>
      <w:r w:rsidR="002012DD">
        <w:rPr>
          <w:rFonts w:ascii="Times New Roman" w:hAnsi="Times New Roman" w:cs="Times New Roman"/>
          <w:sz w:val="24"/>
          <w:szCs w:val="24"/>
        </w:rPr>
        <w:t xml:space="preserve"> [PP Slide]</w:t>
      </w:r>
    </w:p>
    <w:p w:rsidR="00442112" w:rsidRDefault="009B3B89" w:rsidP="00EF7F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Setting the State: Before the Recorded History in Our Area</w:t>
      </w:r>
    </w:p>
    <w:p w:rsidR="009B3B89" w:rsidRDefault="009B3B89" w:rsidP="009B3B8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Continental Upheaval</w:t>
      </w:r>
      <w:r w:rsidR="002012DD">
        <w:rPr>
          <w:rFonts w:ascii="Times New Roman" w:hAnsi="Times New Roman" w:cs="Times New Roman"/>
          <w:sz w:val="24"/>
          <w:szCs w:val="24"/>
        </w:rPr>
        <w:t xml:space="preserve"> [PP Slide]</w:t>
      </w:r>
    </w:p>
    <w:p w:rsidR="009B3B89" w:rsidRDefault="009B3B89" w:rsidP="009B3B8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Rodinia</w:t>
      </w:r>
      <w:proofErr w:type="spellEnd"/>
      <w:r>
        <w:rPr>
          <w:rFonts w:ascii="Times New Roman" w:hAnsi="Times New Roman" w:cs="Times New Roman"/>
          <w:sz w:val="24"/>
          <w:szCs w:val="24"/>
        </w:rPr>
        <w:t xml:space="preserve"> to Pangaea to </w:t>
      </w:r>
      <w:proofErr w:type="spellStart"/>
      <w:r>
        <w:rPr>
          <w:rFonts w:ascii="Times New Roman" w:hAnsi="Times New Roman" w:cs="Times New Roman"/>
          <w:sz w:val="24"/>
          <w:szCs w:val="24"/>
        </w:rPr>
        <w:t>Laurentia</w:t>
      </w:r>
      <w:proofErr w:type="spellEnd"/>
    </w:p>
    <w:p w:rsidR="009B3B89" w:rsidRDefault="009B3B89" w:rsidP="009B3B8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 Laurentian </w:t>
      </w:r>
      <w:proofErr w:type="spellStart"/>
      <w:r>
        <w:rPr>
          <w:rFonts w:ascii="Times New Roman" w:hAnsi="Times New Roman" w:cs="Times New Roman"/>
          <w:sz w:val="24"/>
          <w:szCs w:val="24"/>
        </w:rPr>
        <w:t>Craton</w:t>
      </w:r>
      <w:proofErr w:type="spellEnd"/>
      <w:r>
        <w:rPr>
          <w:rFonts w:ascii="Times New Roman" w:hAnsi="Times New Roman" w:cs="Times New Roman"/>
          <w:sz w:val="24"/>
          <w:szCs w:val="24"/>
        </w:rPr>
        <w:t xml:space="preserve"> and the Canadian Shield</w:t>
      </w:r>
    </w:p>
    <w:p w:rsidR="009B3B89" w:rsidRDefault="009B3B89" w:rsidP="009B3B89">
      <w:pPr>
        <w:pStyle w:val="ListParagraph"/>
        <w:numPr>
          <w:ilvl w:val="2"/>
          <w:numId w:val="6"/>
        </w:numPr>
        <w:spacing w:after="0"/>
        <w:rPr>
          <w:rFonts w:ascii="Times New Roman" w:hAnsi="Times New Roman" w:cs="Times New Roman"/>
          <w:sz w:val="24"/>
          <w:szCs w:val="24"/>
        </w:rPr>
      </w:pPr>
      <w:r>
        <w:rPr>
          <w:rFonts w:ascii="Times New Roman" w:hAnsi="Times New Roman" w:cs="Times New Roman"/>
          <w:sz w:val="24"/>
          <w:szCs w:val="24"/>
        </w:rPr>
        <w:t xml:space="preserve"> Fossils</w:t>
      </w:r>
    </w:p>
    <w:p w:rsidR="009B3B89" w:rsidRDefault="009B3B89" w:rsidP="009B3B8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Thinking Critically about Sources</w:t>
      </w:r>
    </w:p>
    <w:p w:rsidR="009B3B89" w:rsidRDefault="009B3B89" w:rsidP="009B3B8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Destructiveness and lack of sources</w:t>
      </w:r>
    </w:p>
    <w:p w:rsidR="009B3B89" w:rsidRDefault="009B3B89" w:rsidP="009B3B8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Competing models, but seems at least </w:t>
      </w:r>
      <w:proofErr w:type="spellStart"/>
      <w:r>
        <w:rPr>
          <w:rFonts w:ascii="Times New Roman" w:hAnsi="Times New Roman" w:cs="Times New Roman"/>
          <w:sz w:val="24"/>
          <w:szCs w:val="24"/>
        </w:rPr>
        <w:t>Rodinia</w:t>
      </w:r>
      <w:proofErr w:type="spellEnd"/>
      <w:r>
        <w:rPr>
          <w:rFonts w:ascii="Times New Roman" w:hAnsi="Times New Roman" w:cs="Times New Roman"/>
          <w:sz w:val="24"/>
          <w:szCs w:val="24"/>
        </w:rPr>
        <w:t xml:space="preserve">, Pangaea, and </w:t>
      </w:r>
      <w:proofErr w:type="spellStart"/>
      <w:r>
        <w:rPr>
          <w:rFonts w:ascii="Times New Roman" w:hAnsi="Times New Roman" w:cs="Times New Roman"/>
          <w:sz w:val="24"/>
          <w:szCs w:val="24"/>
        </w:rPr>
        <w:t>Laurentia</w:t>
      </w:r>
      <w:proofErr w:type="spellEnd"/>
      <w:r>
        <w:rPr>
          <w:rFonts w:ascii="Times New Roman" w:hAnsi="Times New Roman" w:cs="Times New Roman"/>
          <w:sz w:val="24"/>
          <w:szCs w:val="24"/>
        </w:rPr>
        <w:t xml:space="preserve"> existed</w:t>
      </w:r>
    </w:p>
    <w:p w:rsidR="009B3B89" w:rsidRDefault="009B3B89" w:rsidP="009B3B8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Ice Age</w:t>
      </w:r>
      <w:r w:rsidR="003E2E48">
        <w:rPr>
          <w:rFonts w:ascii="Times New Roman" w:hAnsi="Times New Roman" w:cs="Times New Roman"/>
          <w:sz w:val="24"/>
          <w:szCs w:val="24"/>
        </w:rPr>
        <w:t xml:space="preserve"> [PP Slide]</w:t>
      </w:r>
    </w:p>
    <w:p w:rsidR="009B3B89" w:rsidRDefault="0068787B" w:rsidP="009B3B8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Concept</w:t>
      </w:r>
      <w:r w:rsidR="003E2E48">
        <w:rPr>
          <w:rFonts w:ascii="Times New Roman" w:hAnsi="Times New Roman" w:cs="Times New Roman"/>
          <w:sz w:val="24"/>
          <w:szCs w:val="24"/>
        </w:rPr>
        <w:t xml:space="preserve"> [PP Slide]</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Ice in northern latitudes (like Manitoba), precipitation in southern</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Thinking Critically about Sources</w:t>
      </w:r>
      <w:r w:rsidR="003E2E48">
        <w:rPr>
          <w:rFonts w:ascii="Times New Roman" w:hAnsi="Times New Roman" w:cs="Times New Roman"/>
          <w:sz w:val="24"/>
          <w:szCs w:val="24"/>
        </w:rPr>
        <w:t xml:space="preserve"> [PP Slide]</w:t>
      </w:r>
    </w:p>
    <w:p w:rsidR="0068787B" w:rsidRDefault="0068787B" w:rsidP="0068787B">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Changing models</w:t>
      </w:r>
    </w:p>
    <w:p w:rsidR="0068787B" w:rsidRDefault="0068787B" w:rsidP="0068787B">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Causation</w:t>
      </w:r>
    </w:p>
    <w:p w:rsidR="0068787B" w:rsidRDefault="0068787B" w:rsidP="0068787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Lake Agassiz and Manitoba Geography</w:t>
      </w:r>
      <w:r w:rsidR="003E2E48">
        <w:rPr>
          <w:rFonts w:ascii="Times New Roman" w:hAnsi="Times New Roman" w:cs="Times New Roman"/>
          <w:sz w:val="24"/>
          <w:szCs w:val="24"/>
        </w:rPr>
        <w:t xml:space="preserve"> [PP Slide]</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Origin as glacial lake</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Fluctuation in size and drainage</w:t>
      </w:r>
      <w:r w:rsidR="003E2E48">
        <w:rPr>
          <w:rFonts w:ascii="Times New Roman" w:hAnsi="Times New Roman" w:cs="Times New Roman"/>
          <w:sz w:val="24"/>
          <w:szCs w:val="24"/>
        </w:rPr>
        <w:t xml:space="preserve"> [PP Slide]</w:t>
      </w:r>
    </w:p>
    <w:p w:rsidR="0068787B" w:rsidRDefault="0068787B" w:rsidP="0068787B">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Local Ice Age Landforms</w:t>
      </w:r>
      <w:r w:rsidR="003E2E48">
        <w:rPr>
          <w:rFonts w:ascii="Times New Roman" w:hAnsi="Times New Roman" w:cs="Times New Roman"/>
          <w:sz w:val="24"/>
          <w:szCs w:val="24"/>
        </w:rPr>
        <w:t xml:space="preserve"> [PP Slide]</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Belair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Morain</w:t>
      </w:r>
      <w:proofErr w:type="spellEnd"/>
      <w:r w:rsidR="003E2E48">
        <w:rPr>
          <w:rFonts w:ascii="Times New Roman" w:hAnsi="Times New Roman" w:cs="Times New Roman"/>
          <w:sz w:val="24"/>
          <w:szCs w:val="24"/>
        </w:rPr>
        <w:t xml:space="preserve"> [PP Slide]</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Lake Winnipeg</w:t>
      </w:r>
      <w:r w:rsidR="003E2E48">
        <w:rPr>
          <w:rFonts w:ascii="Times New Roman" w:hAnsi="Times New Roman" w:cs="Times New Roman"/>
          <w:sz w:val="24"/>
          <w:szCs w:val="24"/>
        </w:rPr>
        <w:t xml:space="preserve"> [PP Slide]</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Red River</w:t>
      </w:r>
    </w:p>
    <w:p w:rsidR="0068787B" w:rsidRDefault="0068787B" w:rsidP="0068787B">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Prairie flatness [answering lesson initiator]</w:t>
      </w:r>
      <w:r w:rsidR="003E2E48">
        <w:rPr>
          <w:rFonts w:ascii="Times New Roman" w:hAnsi="Times New Roman" w:cs="Times New Roman"/>
          <w:sz w:val="24"/>
          <w:szCs w:val="24"/>
        </w:rPr>
        <w:t xml:space="preserve"> [PP Slide]</w:t>
      </w:r>
    </w:p>
    <w:p w:rsidR="005B4411" w:rsidRDefault="005B4411" w:rsidP="005B441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Early Peoples Arrive</w:t>
      </w:r>
    </w:p>
    <w:p w:rsidR="005B4411" w:rsidRDefault="005B4411" w:rsidP="005B44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Thinking Critically about Archaeological Dating</w:t>
      </w:r>
      <w:r w:rsidR="003E2E48">
        <w:rPr>
          <w:rFonts w:ascii="Times New Roman" w:hAnsi="Times New Roman" w:cs="Times New Roman"/>
          <w:sz w:val="24"/>
          <w:szCs w:val="24"/>
        </w:rPr>
        <w:t xml:space="preserve"> [PP Slide]</w:t>
      </w:r>
    </w:p>
    <w:p w:rsid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Relative dating - </w:t>
      </w:r>
      <w:proofErr w:type="spellStart"/>
      <w:r>
        <w:rPr>
          <w:rFonts w:ascii="Times New Roman" w:hAnsi="Times New Roman" w:cs="Times New Roman"/>
          <w:sz w:val="24"/>
          <w:szCs w:val="24"/>
        </w:rPr>
        <w:t>Stratigraphy</w:t>
      </w:r>
      <w:proofErr w:type="spellEnd"/>
      <w:r>
        <w:rPr>
          <w:rFonts w:ascii="Times New Roman" w:hAnsi="Times New Roman" w:cs="Times New Roman"/>
          <w:sz w:val="24"/>
          <w:szCs w:val="24"/>
        </w:rPr>
        <w:t xml:space="preserve"> and disturbance, typology and context</w:t>
      </w:r>
      <w:r w:rsidR="003E2E48">
        <w:rPr>
          <w:rFonts w:ascii="Times New Roman" w:hAnsi="Times New Roman" w:cs="Times New Roman"/>
          <w:sz w:val="24"/>
          <w:szCs w:val="24"/>
        </w:rPr>
        <w:t xml:space="preserve"> </w:t>
      </w:r>
      <w:r w:rsidR="003E2E48">
        <w:rPr>
          <w:rFonts w:ascii="Times New Roman" w:hAnsi="Times New Roman" w:cs="Times New Roman"/>
          <w:sz w:val="24"/>
          <w:szCs w:val="24"/>
        </w:rPr>
        <w:br/>
        <w:t>[PP Slide]</w:t>
      </w:r>
    </w:p>
    <w:p w:rsid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Absolute dating - Radiocarbon and </w:t>
      </w:r>
      <w:proofErr w:type="spellStart"/>
      <w:r>
        <w:rPr>
          <w:rFonts w:ascii="Times New Roman" w:hAnsi="Times New Roman" w:cs="Times New Roman"/>
          <w:sz w:val="24"/>
          <w:szCs w:val="24"/>
        </w:rPr>
        <w:t>dendrochronology</w:t>
      </w:r>
      <w:proofErr w:type="spellEnd"/>
      <w:r>
        <w:rPr>
          <w:rFonts w:ascii="Times New Roman" w:hAnsi="Times New Roman" w:cs="Times New Roman"/>
          <w:sz w:val="24"/>
          <w:szCs w:val="24"/>
        </w:rPr>
        <w:t>, weaknesses</w:t>
      </w:r>
      <w:r w:rsidR="003E2E48">
        <w:rPr>
          <w:rFonts w:ascii="Times New Roman" w:hAnsi="Times New Roman" w:cs="Times New Roman"/>
          <w:sz w:val="24"/>
          <w:szCs w:val="24"/>
        </w:rPr>
        <w:br/>
        <w:t>[PP Slide]</w:t>
      </w:r>
    </w:p>
    <w:p w:rsid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Our current understanding sees four or five main periods of human habitation pre-contact</w:t>
      </w:r>
    </w:p>
    <w:p w:rsidR="005B4411" w:rsidRDefault="005B4411" w:rsidP="005B441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Pre-Contact Cultures</w:t>
      </w:r>
    </w:p>
    <w:p w:rsid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Larter</w:t>
      </w:r>
      <w:proofErr w:type="spellEnd"/>
      <w:r>
        <w:rPr>
          <w:rFonts w:ascii="Times New Roman" w:hAnsi="Times New Roman" w:cs="Times New Roman"/>
          <w:sz w:val="24"/>
          <w:szCs w:val="24"/>
        </w:rPr>
        <w:t xml:space="preserve"> Culture (1000-200 B.C.) and bison.</w:t>
      </w:r>
      <w:r w:rsidR="003E2E48">
        <w:rPr>
          <w:rFonts w:ascii="Times New Roman" w:hAnsi="Times New Roman" w:cs="Times New Roman"/>
          <w:sz w:val="24"/>
          <w:szCs w:val="24"/>
        </w:rPr>
        <w:t xml:space="preserve"> [PP Slide]</w:t>
      </w:r>
    </w:p>
    <w:p w:rsidR="005B4411" w:rsidRP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5B4411">
        <w:rPr>
          <w:rFonts w:ascii="Times New Roman" w:hAnsi="Times New Roman" w:cs="Times New Roman"/>
          <w:sz w:val="24"/>
          <w:szCs w:val="24"/>
        </w:rPr>
        <w:t>Laurel Culture (200 B.C. - A.D. 1000) and fishing and mounds.</w:t>
      </w:r>
    </w:p>
    <w:p w:rsid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Dakota Culture (A.D. 1000-1300) and horticulture</w:t>
      </w:r>
      <w:r w:rsidR="00C84B87">
        <w:rPr>
          <w:rFonts w:ascii="Times New Roman" w:hAnsi="Times New Roman" w:cs="Times New Roman"/>
          <w:sz w:val="24"/>
          <w:szCs w:val="24"/>
        </w:rPr>
        <w:t xml:space="preserve"> [PP Slide]</w:t>
      </w:r>
    </w:p>
    <w:p w:rsidR="005B4411" w:rsidRPr="005B4411" w:rsidRDefault="005B4411" w:rsidP="005B4411">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Selkirk Culture (800-1750) and Cree, and </w:t>
      </w:r>
      <w:proofErr w:type="spellStart"/>
      <w:r>
        <w:rPr>
          <w:rFonts w:ascii="Times New Roman" w:hAnsi="Times New Roman" w:cs="Times New Roman"/>
          <w:sz w:val="24"/>
          <w:szCs w:val="24"/>
        </w:rPr>
        <w:t>Blackduck</w:t>
      </w:r>
      <w:proofErr w:type="spellEnd"/>
      <w:r>
        <w:rPr>
          <w:rFonts w:ascii="Times New Roman" w:hAnsi="Times New Roman" w:cs="Times New Roman"/>
          <w:sz w:val="24"/>
          <w:szCs w:val="24"/>
        </w:rPr>
        <w:t xml:space="preserve"> Culture.</w:t>
      </w:r>
    </w:p>
    <w:p w:rsidR="009B3B89" w:rsidRPr="005B4411" w:rsidRDefault="009B3B89" w:rsidP="009B3B89">
      <w:pPr>
        <w:spacing w:after="0"/>
        <w:rPr>
          <w:rFonts w:ascii="Times New Roman" w:hAnsi="Times New Roman" w:cs="Times New Roman"/>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Review</w:t>
      </w:r>
    </w:p>
    <w:p w:rsidR="009B3B89" w:rsidRDefault="005B4411" w:rsidP="005B441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do we call the first continent? [</w:t>
      </w:r>
      <w:proofErr w:type="spellStart"/>
      <w:r>
        <w:rPr>
          <w:rFonts w:ascii="Times New Roman" w:hAnsi="Times New Roman" w:cs="Times New Roman"/>
          <w:sz w:val="24"/>
          <w:szCs w:val="24"/>
        </w:rPr>
        <w:t>Rodinia</w:t>
      </w:r>
      <w:proofErr w:type="spellEnd"/>
      <w:r>
        <w:rPr>
          <w:rFonts w:ascii="Times New Roman" w:hAnsi="Times New Roman" w:cs="Times New Roman"/>
          <w:sz w:val="24"/>
          <w:szCs w:val="24"/>
        </w:rPr>
        <w:t>]</w:t>
      </w:r>
    </w:p>
    <w:p w:rsidR="005B4411" w:rsidRDefault="005B4411" w:rsidP="005B441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Canadian Shield is part of the ______ </w:t>
      </w:r>
      <w:proofErr w:type="spellStart"/>
      <w:r>
        <w:rPr>
          <w:rFonts w:ascii="Times New Roman" w:hAnsi="Times New Roman" w:cs="Times New Roman"/>
          <w:sz w:val="24"/>
          <w:szCs w:val="24"/>
        </w:rPr>
        <w:t>Craton</w:t>
      </w:r>
      <w:proofErr w:type="spellEnd"/>
      <w:r>
        <w:rPr>
          <w:rFonts w:ascii="Times New Roman" w:hAnsi="Times New Roman" w:cs="Times New Roman"/>
          <w:sz w:val="24"/>
          <w:szCs w:val="24"/>
        </w:rPr>
        <w:t>? [Laurentian]</w:t>
      </w:r>
    </w:p>
    <w:p w:rsidR="005B4411" w:rsidRDefault="00FF0C75" w:rsidP="005B441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lake formed in Manitoba as the ice age receded? [Lake Agassiz]</w:t>
      </w:r>
    </w:p>
    <w:p w:rsidR="00FF0C75" w:rsidRDefault="00FF0C75" w:rsidP="005B441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Name two local landforms created by the ice age. [</w:t>
      </w:r>
      <w:proofErr w:type="spellStart"/>
      <w:r>
        <w:rPr>
          <w:rFonts w:ascii="Times New Roman" w:hAnsi="Times New Roman" w:cs="Times New Roman"/>
          <w:sz w:val="24"/>
          <w:szCs w:val="24"/>
        </w:rPr>
        <w:t>Belair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Morain</w:t>
      </w:r>
      <w:proofErr w:type="spellEnd"/>
      <w:r>
        <w:rPr>
          <w:rFonts w:ascii="Times New Roman" w:hAnsi="Times New Roman" w:cs="Times New Roman"/>
          <w:sz w:val="24"/>
          <w:szCs w:val="24"/>
        </w:rPr>
        <w:t>, Lake Winnipeg, Red River, prairie flatness]</w:t>
      </w:r>
    </w:p>
    <w:p w:rsidR="00FF0C75" w:rsidRPr="005B4411" w:rsidRDefault="00FF0C75" w:rsidP="005B441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Name one of the local pre-contact cultures and give a fact about it. [See IV.B.1-4.]</w:t>
      </w:r>
    </w:p>
    <w:p w:rsidR="005B4411" w:rsidRDefault="005B4411" w:rsidP="009B3B89">
      <w:pPr>
        <w:spacing w:after="0"/>
        <w:rPr>
          <w:rFonts w:ascii="Times New Roman" w:hAnsi="Times New Roman" w:cs="Times New Roman"/>
          <w:b/>
          <w:sz w:val="24"/>
          <w:szCs w:val="24"/>
        </w:rPr>
      </w:pPr>
    </w:p>
    <w:p w:rsidR="00746706"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Student Assignments</w:t>
      </w:r>
      <w:r w:rsidR="00746706">
        <w:rPr>
          <w:rFonts w:ascii="Times New Roman" w:hAnsi="Times New Roman" w:cs="Times New Roman"/>
          <w:b/>
          <w:sz w:val="24"/>
          <w:szCs w:val="24"/>
        </w:rPr>
        <w:t xml:space="preserve"> </w:t>
      </w:r>
      <w:r w:rsidR="00BB265B">
        <w:rPr>
          <w:rFonts w:ascii="Times New Roman" w:hAnsi="Times New Roman" w:cs="Times New Roman"/>
          <w:b/>
          <w:sz w:val="24"/>
          <w:szCs w:val="24"/>
        </w:rPr>
        <w:t>or Learning Activities</w:t>
      </w:r>
    </w:p>
    <w:p w:rsidR="00F902CD" w:rsidRPr="00F902CD" w:rsidRDefault="00746706" w:rsidP="00F902CD">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Have students brainstorm ways they see winter effecting our landscape today. [Possible answers might include: ice jams and floods, debris carried by river ice, piles of snow and road sand leaving a mess, potholes, etc.]</w:t>
      </w:r>
    </w:p>
    <w:p w:rsidR="009B3B89" w:rsidRDefault="009B3B89" w:rsidP="009B3B89">
      <w:pPr>
        <w:spacing w:after="0"/>
        <w:rPr>
          <w:rFonts w:ascii="Times New Roman" w:hAnsi="Times New Roman" w:cs="Times New Roman"/>
          <w:b/>
          <w:sz w:val="24"/>
          <w:szCs w:val="24"/>
        </w:rPr>
      </w:pPr>
    </w:p>
    <w:p w:rsidR="009B3B89" w:rsidRDefault="009B3B89" w:rsidP="009B3B89">
      <w:pPr>
        <w:spacing w:after="0"/>
        <w:rPr>
          <w:rFonts w:ascii="Times New Roman" w:hAnsi="Times New Roman" w:cs="Times New Roman"/>
          <w:b/>
          <w:sz w:val="24"/>
          <w:szCs w:val="24"/>
        </w:rPr>
        <w:sectPr w:rsidR="009B3B89" w:rsidSect="00576AF9">
          <w:pgSz w:w="12240" w:h="15840"/>
          <w:pgMar w:top="1440" w:right="1440" w:bottom="1440" w:left="1440" w:header="708" w:footer="708" w:gutter="0"/>
          <w:cols w:space="708"/>
          <w:docGrid w:linePitch="360"/>
        </w:sect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lastRenderedPageBreak/>
        <w:t>Key Terms</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proofErr w:type="spellStart"/>
      <w:r>
        <w:rPr>
          <w:rFonts w:ascii="Times New Roman" w:hAnsi="Times New Roman" w:cs="Times New Roman"/>
          <w:sz w:val="24"/>
          <w:szCs w:val="24"/>
        </w:rPr>
        <w:t>Rodinia</w:t>
      </w:r>
      <w:proofErr w:type="spellEnd"/>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Pangaea</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proofErr w:type="spellStart"/>
      <w:r>
        <w:rPr>
          <w:rFonts w:ascii="Times New Roman" w:hAnsi="Times New Roman" w:cs="Times New Roman"/>
          <w:sz w:val="24"/>
          <w:szCs w:val="24"/>
        </w:rPr>
        <w:t>Cratons</w:t>
      </w:r>
      <w:proofErr w:type="spellEnd"/>
    </w:p>
    <w:p w:rsidR="009B3B89" w:rsidRPr="009B3B89" w:rsidRDefault="009B3B89" w:rsidP="009B3B89">
      <w:pPr>
        <w:pStyle w:val="ListParagraph"/>
        <w:numPr>
          <w:ilvl w:val="0"/>
          <w:numId w:val="5"/>
        </w:numPr>
        <w:spacing w:after="0"/>
        <w:rPr>
          <w:rFonts w:ascii="Times New Roman" w:hAnsi="Times New Roman" w:cs="Times New Roman"/>
          <w:b/>
          <w:sz w:val="24"/>
          <w:szCs w:val="24"/>
        </w:rPr>
      </w:pPr>
      <w:proofErr w:type="spellStart"/>
      <w:r>
        <w:rPr>
          <w:rFonts w:ascii="Times New Roman" w:hAnsi="Times New Roman" w:cs="Times New Roman"/>
          <w:sz w:val="24"/>
          <w:szCs w:val="24"/>
        </w:rPr>
        <w:t>Laurentia</w:t>
      </w:r>
      <w:proofErr w:type="spellEnd"/>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Canadian Shield</w:t>
      </w:r>
    </w:p>
    <w:p w:rsidR="009B3B89" w:rsidRPr="00AD3C83"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Ice Age</w:t>
      </w:r>
    </w:p>
    <w:p w:rsidR="00AD3C83" w:rsidRPr="009B3B89" w:rsidRDefault="00AD3C83"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Glacial striations</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Lake Agassiz</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proofErr w:type="spellStart"/>
      <w:r>
        <w:rPr>
          <w:rFonts w:ascii="Times New Roman" w:hAnsi="Times New Roman" w:cs="Times New Roman"/>
          <w:sz w:val="24"/>
          <w:szCs w:val="24"/>
        </w:rPr>
        <w:lastRenderedPageBreak/>
        <w:t>Belair</w:t>
      </w:r>
      <w:proofErr w:type="spellEnd"/>
      <w:r>
        <w:rPr>
          <w:rFonts w:ascii="Times New Roman" w:hAnsi="Times New Roman" w:cs="Times New Roman"/>
          <w:sz w:val="24"/>
          <w:szCs w:val="24"/>
        </w:rPr>
        <w:t xml:space="preserve"> Moraine</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Lake Winnipeg</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Red River</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Flat Prairies</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proofErr w:type="spellStart"/>
      <w:r>
        <w:rPr>
          <w:rFonts w:ascii="Times New Roman" w:hAnsi="Times New Roman" w:cs="Times New Roman"/>
          <w:sz w:val="24"/>
          <w:szCs w:val="24"/>
        </w:rPr>
        <w:t>Larter</w:t>
      </w:r>
      <w:proofErr w:type="spellEnd"/>
      <w:r>
        <w:rPr>
          <w:rFonts w:ascii="Times New Roman" w:hAnsi="Times New Roman" w:cs="Times New Roman"/>
          <w:sz w:val="24"/>
          <w:szCs w:val="24"/>
        </w:rPr>
        <w:t xml:space="preserve"> Culture and bison</w:t>
      </w:r>
    </w:p>
    <w:p w:rsidR="009B3B89" w:rsidRPr="009B3B89" w:rsidRDefault="009B3B89" w:rsidP="009B3B89">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Laurel Culture and burial mounds</w:t>
      </w:r>
    </w:p>
    <w:p w:rsidR="009B3B89" w:rsidRDefault="009B3B89" w:rsidP="009B3B89">
      <w:pPr>
        <w:pStyle w:val="ListParagraph"/>
        <w:numPr>
          <w:ilvl w:val="0"/>
          <w:numId w:val="5"/>
        </w:numPr>
        <w:spacing w:after="0"/>
        <w:rPr>
          <w:rFonts w:ascii="Times New Roman" w:hAnsi="Times New Roman" w:cs="Times New Roman"/>
          <w:sz w:val="24"/>
          <w:szCs w:val="24"/>
        </w:rPr>
      </w:pPr>
      <w:r w:rsidRPr="009B3B89">
        <w:rPr>
          <w:rFonts w:ascii="Times New Roman" w:hAnsi="Times New Roman" w:cs="Times New Roman"/>
          <w:sz w:val="24"/>
          <w:szCs w:val="24"/>
        </w:rPr>
        <w:t>Dakota Culture and horticulture</w:t>
      </w:r>
    </w:p>
    <w:p w:rsidR="009B3B89" w:rsidRDefault="009B3B89" w:rsidP="009B3B8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Selkirk Culture and the Cree</w:t>
      </w:r>
    </w:p>
    <w:p w:rsidR="00EF7F90" w:rsidRPr="00852187" w:rsidRDefault="009B3B89" w:rsidP="00EF7F90">
      <w:pPr>
        <w:pStyle w:val="ListParagraph"/>
        <w:numPr>
          <w:ilvl w:val="0"/>
          <w:numId w:val="5"/>
        </w:numPr>
        <w:spacing w:after="0"/>
        <w:rPr>
          <w:rFonts w:ascii="Times New Roman" w:hAnsi="Times New Roman" w:cs="Times New Roman"/>
          <w:b/>
          <w:sz w:val="24"/>
          <w:szCs w:val="24"/>
        </w:rPr>
      </w:pPr>
      <w:proofErr w:type="spellStart"/>
      <w:r w:rsidRPr="00852187">
        <w:rPr>
          <w:rFonts w:ascii="Times New Roman" w:hAnsi="Times New Roman" w:cs="Times New Roman"/>
          <w:sz w:val="24"/>
          <w:szCs w:val="24"/>
        </w:rPr>
        <w:t>Blackduck</w:t>
      </w:r>
      <w:proofErr w:type="spellEnd"/>
      <w:r w:rsidRPr="00852187">
        <w:rPr>
          <w:rFonts w:ascii="Times New Roman" w:hAnsi="Times New Roman" w:cs="Times New Roman"/>
          <w:sz w:val="24"/>
          <w:szCs w:val="24"/>
        </w:rPr>
        <w:t xml:space="preserve"> Culture</w:t>
      </w:r>
    </w:p>
    <w:p w:rsidR="00C14AC1" w:rsidRPr="009B3B89" w:rsidRDefault="00C14AC1" w:rsidP="00EF7F90">
      <w:pPr>
        <w:spacing w:after="0"/>
        <w:rPr>
          <w:rFonts w:ascii="Times New Roman" w:hAnsi="Times New Roman" w:cs="Times New Roman"/>
          <w:b/>
          <w:sz w:val="24"/>
          <w:szCs w:val="24"/>
        </w:rPr>
        <w:sectPr w:rsidR="00C14AC1" w:rsidRPr="009B3B89" w:rsidSect="009B3B89">
          <w:type w:val="continuous"/>
          <w:pgSz w:w="12240" w:h="15840"/>
          <w:pgMar w:top="1440" w:right="1440" w:bottom="1440" w:left="1440" w:header="708" w:footer="708" w:gutter="0"/>
          <w:cols w:num="2" w:space="708"/>
          <w:docGrid w:linePitch="360"/>
        </w:sectPr>
      </w:pPr>
    </w:p>
    <w:p w:rsidR="00F902CD" w:rsidRPr="00C14AC1" w:rsidRDefault="00F902CD" w:rsidP="00F902CD">
      <w:pPr>
        <w:spacing w:after="0"/>
        <w:rPr>
          <w:rFonts w:ascii="Times New Roman" w:hAnsi="Times New Roman" w:cs="Times New Roman"/>
          <w:b/>
          <w:sz w:val="28"/>
          <w:szCs w:val="28"/>
        </w:rPr>
      </w:pPr>
      <w:r>
        <w:rPr>
          <w:rFonts w:ascii="Times New Roman" w:hAnsi="Times New Roman" w:cs="Times New Roman"/>
          <w:b/>
          <w:sz w:val="28"/>
          <w:szCs w:val="28"/>
        </w:rPr>
        <w:lastRenderedPageBreak/>
        <w:t>II. The Fur Trade and Colonial Era</w:t>
      </w:r>
    </w:p>
    <w:p w:rsidR="00F902CD" w:rsidRDefault="00F902CD" w:rsidP="00F902CD">
      <w:pPr>
        <w:spacing w:after="0"/>
        <w:rPr>
          <w:rFonts w:ascii="Times New Roman" w:hAnsi="Times New Roman" w:cs="Times New Roman"/>
          <w:b/>
          <w:sz w:val="24"/>
          <w:szCs w:val="24"/>
        </w:rPr>
      </w:pPr>
    </w:p>
    <w:p w:rsidR="00F902CD" w:rsidRPr="00C14AC1" w:rsidRDefault="00F902CD" w:rsidP="00F902CD">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F902CD" w:rsidRDefault="00F902CD"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 PowerPoint</w:t>
      </w:r>
    </w:p>
    <w:p w:rsidR="00F902CD" w:rsidRDefault="00F902CD"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Sources: LHTA I.2</w:t>
      </w:r>
      <w:r w:rsidRPr="00C14AC1">
        <w:rPr>
          <w:rFonts w:ascii="Times New Roman" w:hAnsi="Times New Roman" w:cs="Times New Roman"/>
          <w:sz w:val="24"/>
          <w:szCs w:val="24"/>
        </w:rPr>
        <w:t>. text resource from Red River North Heritage website</w:t>
      </w:r>
      <w:r>
        <w:rPr>
          <w:rFonts w:ascii="Times New Roman" w:hAnsi="Times New Roman" w:cs="Times New Roman"/>
          <w:sz w:val="24"/>
          <w:szCs w:val="24"/>
        </w:rPr>
        <w:t xml:space="preserve"> (redrivernorthheritage.com)</w:t>
      </w:r>
    </w:p>
    <w:p w:rsidR="00AC0A31" w:rsidRPr="00F902CD" w:rsidRDefault="00AC0A31"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Videos: "Site 3 - St. Peter's </w:t>
      </w:r>
      <w:proofErr w:type="spellStart"/>
      <w:r>
        <w:rPr>
          <w:rFonts w:ascii="Times New Roman" w:hAnsi="Times New Roman" w:cs="Times New Roman"/>
          <w:sz w:val="24"/>
          <w:szCs w:val="24"/>
        </w:rPr>
        <w:t>Dynevor</w:t>
      </w:r>
      <w:proofErr w:type="spellEnd"/>
      <w:r>
        <w:rPr>
          <w:rFonts w:ascii="Times New Roman" w:hAnsi="Times New Roman" w:cs="Times New Roman"/>
          <w:sz w:val="24"/>
          <w:szCs w:val="24"/>
        </w:rPr>
        <w:t xml:space="preserve"> Church" (</w:t>
      </w:r>
      <w:r w:rsidRPr="00AC0A31">
        <w:rPr>
          <w:rFonts w:ascii="Times New Roman" w:hAnsi="Times New Roman" w:cs="Times New Roman"/>
          <w:sz w:val="24"/>
          <w:szCs w:val="24"/>
        </w:rPr>
        <w:t>https://redrivernorthheritage.com/historic-sites-activities/experiential-geocache/site-3-st-peters-dynevor-church/</w:t>
      </w:r>
      <w:r>
        <w:rPr>
          <w:rFonts w:ascii="Times New Roman" w:hAnsi="Times New Roman" w:cs="Times New Roman"/>
          <w:sz w:val="24"/>
          <w:szCs w:val="24"/>
        </w:rPr>
        <w:t>).</w:t>
      </w:r>
    </w:p>
    <w:p w:rsidR="00F902CD" w:rsidRDefault="00F902CD" w:rsidP="00F902CD">
      <w:pPr>
        <w:spacing w:after="0"/>
        <w:rPr>
          <w:rFonts w:ascii="Times New Roman" w:hAnsi="Times New Roman" w:cs="Times New Roman"/>
          <w:sz w:val="24"/>
          <w:szCs w:val="24"/>
        </w:rPr>
      </w:pPr>
    </w:p>
    <w:p w:rsidR="00F902CD" w:rsidRDefault="00F902CD" w:rsidP="00F902CD">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F902CD" w:rsidRDefault="005D57A1" w:rsidP="00F902C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be able to identify the significance of each of the main tribes to inhabit our area</w:t>
      </w:r>
    </w:p>
    <w:p w:rsidR="005D57A1" w:rsidRDefault="005D57A1" w:rsidP="00F902C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Students will be able to identify the significance of Chief </w:t>
      </w: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to the Selkirk Settlement</w:t>
      </w:r>
    </w:p>
    <w:p w:rsidR="005D57A1" w:rsidRPr="00C14AC1" w:rsidRDefault="005D57A1" w:rsidP="00F902C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Students will </w:t>
      </w:r>
      <w:r w:rsidR="00D22A16">
        <w:rPr>
          <w:rFonts w:ascii="Times New Roman" w:hAnsi="Times New Roman" w:cs="Times New Roman"/>
          <w:sz w:val="24"/>
          <w:szCs w:val="24"/>
        </w:rPr>
        <w:t xml:space="preserve">be able to </w:t>
      </w:r>
      <w:r>
        <w:rPr>
          <w:rFonts w:ascii="Times New Roman" w:hAnsi="Times New Roman" w:cs="Times New Roman"/>
          <w:sz w:val="24"/>
          <w:szCs w:val="24"/>
        </w:rPr>
        <w:t>give examples to illustrate the success of the St. Peter's farming village</w:t>
      </w:r>
    </w:p>
    <w:p w:rsidR="00F902CD" w:rsidRDefault="00F902CD" w:rsidP="00F902CD">
      <w:pPr>
        <w:spacing w:after="0"/>
        <w:rPr>
          <w:rFonts w:ascii="Times New Roman" w:hAnsi="Times New Roman" w:cs="Times New Roman"/>
          <w:sz w:val="24"/>
          <w:szCs w:val="24"/>
        </w:rPr>
      </w:pPr>
    </w:p>
    <w:p w:rsidR="00F902CD" w:rsidRDefault="00F902CD" w:rsidP="00F902CD">
      <w:pPr>
        <w:spacing w:after="0"/>
        <w:rPr>
          <w:rFonts w:ascii="Times New Roman" w:hAnsi="Times New Roman" w:cs="Times New Roman"/>
          <w:b/>
          <w:sz w:val="24"/>
          <w:szCs w:val="24"/>
        </w:rPr>
      </w:pPr>
      <w:r>
        <w:rPr>
          <w:rFonts w:ascii="Times New Roman" w:hAnsi="Times New Roman" w:cs="Times New Roman"/>
          <w:b/>
          <w:sz w:val="24"/>
          <w:szCs w:val="24"/>
        </w:rPr>
        <w:t>Lesson</w:t>
      </w:r>
    </w:p>
    <w:p w:rsidR="00F902CD" w:rsidRDefault="00F902CD" w:rsidP="00F902C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Quick Initiator:</w:t>
      </w:r>
      <w:r w:rsidR="00E62F8C">
        <w:rPr>
          <w:rFonts w:ascii="Times New Roman" w:hAnsi="Times New Roman" w:cs="Times New Roman"/>
          <w:sz w:val="24"/>
          <w:szCs w:val="24"/>
        </w:rPr>
        <w:t xml:space="preserve"> </w:t>
      </w:r>
      <w:r w:rsidR="00E62F8C">
        <w:rPr>
          <w:rFonts w:ascii="Times New Roman" w:hAnsi="Times New Roman" w:cs="Times New Roman"/>
          <w:sz w:val="24"/>
          <w:szCs w:val="24"/>
        </w:rPr>
        <w:br/>
        <w:t>"</w:t>
      </w:r>
      <w:r w:rsidR="00E62F8C" w:rsidRPr="00E62F8C">
        <w:rPr>
          <w:rFonts w:ascii="Times New Roman" w:hAnsi="Times New Roman" w:cs="Times New Roman"/>
          <w:sz w:val="24"/>
          <w:szCs w:val="24"/>
        </w:rPr>
        <w:t xml:space="preserve">Colin Inkster, a Manitoba politician, writing in 1909 remembered [him] as “short in stature, with a strong, well-knit frame, and the voice of an orator.” He was “clad in a cotton shirt, breech clout, red cloth leggings and over all a blanket wrapped loosely about him, his hair hung in two long plaits studded with brass ornaments, his breast decorated with medals.” One of the latter was a medal presented to him by Lord Selkirk as a confirmation of the agreement of 1817. </w:t>
      </w:r>
      <w:r w:rsidR="00E62F8C">
        <w:rPr>
          <w:rFonts w:ascii="Times New Roman" w:hAnsi="Times New Roman" w:cs="Times New Roman"/>
          <w:sz w:val="24"/>
          <w:szCs w:val="24"/>
        </w:rPr>
        <w:t>[His]</w:t>
      </w:r>
      <w:r w:rsidR="00E62F8C" w:rsidRPr="00E62F8C">
        <w:rPr>
          <w:rFonts w:ascii="Times New Roman" w:hAnsi="Times New Roman" w:cs="Times New Roman"/>
          <w:sz w:val="24"/>
          <w:szCs w:val="24"/>
        </w:rPr>
        <w:t xml:space="preserve"> appearance, however, was disfigured as part of his nose had been bitten off during a tribal quarrel in about 1802. As a result, he was known to some settlers as “The Cut-Nosed Chief.” (From Dictionary of Canadian Biography). </w:t>
      </w:r>
      <w:r w:rsidR="00E62F8C" w:rsidRPr="00E62F8C">
        <w:rPr>
          <w:rFonts w:ascii="Times New Roman" w:hAnsi="Times New Roman" w:cs="Times New Roman"/>
          <w:sz w:val="24"/>
          <w:szCs w:val="24"/>
        </w:rPr>
        <w:br/>
        <w:t>--</w:t>
      </w:r>
      <w:r w:rsidR="00E62F8C">
        <w:rPr>
          <w:rFonts w:ascii="Times New Roman" w:hAnsi="Times New Roman" w:cs="Times New Roman"/>
          <w:sz w:val="24"/>
          <w:szCs w:val="24"/>
        </w:rPr>
        <w:t xml:space="preserve"> Impressive character. Who was he? . . .</w:t>
      </w:r>
      <w:r w:rsidR="00E62F8C" w:rsidRPr="00E62F8C">
        <w:rPr>
          <w:rFonts w:ascii="Times New Roman" w:hAnsi="Times New Roman" w:cs="Times New Roman"/>
          <w:sz w:val="24"/>
          <w:szCs w:val="24"/>
        </w:rPr>
        <w:t xml:space="preserve"> We'll find out.</w:t>
      </w:r>
    </w:p>
    <w:p w:rsidR="00D22A16" w:rsidRDefault="00D22A16" w:rsidP="00F902C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Tribes of the Fur Trade</w:t>
      </w:r>
    </w:p>
    <w:p w:rsidR="00D22A16" w:rsidRDefault="00D22A16" w:rsidP="00D22A16">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Assiniboine</w:t>
      </w:r>
      <w:r w:rsidR="009244B4">
        <w:rPr>
          <w:rFonts w:ascii="Times New Roman" w:hAnsi="Times New Roman" w:cs="Times New Roman"/>
          <w:sz w:val="24"/>
          <w:szCs w:val="24"/>
        </w:rPr>
        <w:t xml:space="preserve"> [PP Slide]</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Name and origins</w:t>
      </w:r>
    </w:p>
    <w:p w:rsidR="00D22A16" w:rsidRP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Bison hunting and fur trade occupation</w:t>
      </w:r>
    </w:p>
    <w:p w:rsidR="00D22A16" w:rsidRDefault="00D22A16" w:rsidP="00D22A16">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Cree</w:t>
      </w:r>
      <w:r w:rsidR="009244B4">
        <w:rPr>
          <w:rFonts w:ascii="Times New Roman" w:hAnsi="Times New Roman" w:cs="Times New Roman"/>
          <w:sz w:val="24"/>
          <w:szCs w:val="24"/>
        </w:rPr>
        <w:t xml:space="preserve"> [PP Slide]</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Name and Origins</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Bison hunting</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The English </w:t>
      </w:r>
      <w:proofErr w:type="spellStart"/>
      <w:r>
        <w:rPr>
          <w:rFonts w:ascii="Times New Roman" w:hAnsi="Times New Roman" w:cs="Times New Roman"/>
          <w:sz w:val="24"/>
          <w:szCs w:val="24"/>
        </w:rPr>
        <w:t>Metis</w:t>
      </w:r>
      <w:proofErr w:type="spellEnd"/>
    </w:p>
    <w:p w:rsidR="00D22A16" w:rsidRDefault="00D22A16" w:rsidP="00D22A16">
      <w:pPr>
        <w:pStyle w:val="ListParagraph"/>
        <w:numPr>
          <w:ilvl w:val="1"/>
          <w:numId w:val="10"/>
        </w:numPr>
        <w:spacing w:after="0"/>
        <w:rPr>
          <w:rFonts w:ascii="Times New Roman" w:hAnsi="Times New Roman" w:cs="Times New Roman"/>
          <w:sz w:val="24"/>
          <w:szCs w:val="24"/>
        </w:rPr>
      </w:pPr>
      <w:proofErr w:type="spellStart"/>
      <w:r>
        <w:rPr>
          <w:rFonts w:ascii="Times New Roman" w:hAnsi="Times New Roman" w:cs="Times New Roman"/>
          <w:sz w:val="24"/>
          <w:szCs w:val="24"/>
        </w:rPr>
        <w:t>Ojibway</w:t>
      </w:r>
      <w:proofErr w:type="spellEnd"/>
      <w:r w:rsidR="009244B4">
        <w:rPr>
          <w:rFonts w:ascii="Times New Roman" w:hAnsi="Times New Roman" w:cs="Times New Roman"/>
          <w:sz w:val="24"/>
          <w:szCs w:val="24"/>
        </w:rPr>
        <w:t xml:space="preserve"> [PP Slide]</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Names and origins</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The French </w:t>
      </w:r>
      <w:proofErr w:type="spellStart"/>
      <w:r>
        <w:rPr>
          <w:rFonts w:ascii="Times New Roman" w:hAnsi="Times New Roman" w:cs="Times New Roman"/>
          <w:sz w:val="24"/>
          <w:szCs w:val="24"/>
        </w:rPr>
        <w:t>Metis</w:t>
      </w:r>
      <w:proofErr w:type="spellEnd"/>
    </w:p>
    <w:p w:rsidR="00D22A16" w:rsidRDefault="00D22A16" w:rsidP="00D22A16">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Society</w:t>
      </w:r>
      <w:r w:rsidR="009244B4">
        <w:rPr>
          <w:rFonts w:ascii="Times New Roman" w:hAnsi="Times New Roman" w:cs="Times New Roman"/>
          <w:sz w:val="24"/>
          <w:szCs w:val="24"/>
        </w:rPr>
        <w:t xml:space="preserve"> </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Hunters; religion; war.</w:t>
      </w:r>
      <w:r w:rsidR="009244B4">
        <w:rPr>
          <w:rFonts w:ascii="Times New Roman" w:hAnsi="Times New Roman" w:cs="Times New Roman"/>
          <w:sz w:val="24"/>
          <w:szCs w:val="24"/>
        </w:rPr>
        <w:t xml:space="preserve"> [PP Slide]</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Assiniboine-Cree-</w:t>
      </w:r>
      <w:proofErr w:type="spellStart"/>
      <w:r>
        <w:rPr>
          <w:rFonts w:ascii="Times New Roman" w:hAnsi="Times New Roman" w:cs="Times New Roman"/>
          <w:sz w:val="24"/>
          <w:szCs w:val="24"/>
        </w:rPr>
        <w:t>Ojibway</w:t>
      </w:r>
      <w:proofErr w:type="spellEnd"/>
      <w:r>
        <w:rPr>
          <w:rFonts w:ascii="Times New Roman" w:hAnsi="Times New Roman" w:cs="Times New Roman"/>
          <w:sz w:val="24"/>
          <w:szCs w:val="24"/>
        </w:rPr>
        <w:t xml:space="preserve"> Alliance</w:t>
      </w:r>
      <w:r w:rsidR="009244B4">
        <w:rPr>
          <w:rFonts w:ascii="Times New Roman" w:hAnsi="Times New Roman" w:cs="Times New Roman"/>
          <w:sz w:val="24"/>
          <w:szCs w:val="24"/>
        </w:rPr>
        <w:t xml:space="preserve"> [PP Slide]</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Smallpox</w:t>
      </w:r>
    </w:p>
    <w:p w:rsidR="00D22A16" w:rsidRDefault="00D22A16" w:rsidP="00D22A1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Colonial Period</w:t>
      </w:r>
    </w:p>
    <w:p w:rsidR="00D22A16" w:rsidRDefault="00D22A16" w:rsidP="00D22A16">
      <w:pPr>
        <w:pStyle w:val="ListParagraph"/>
        <w:numPr>
          <w:ilvl w:val="1"/>
          <w:numId w:val="10"/>
        </w:numPr>
        <w:spacing w:after="0"/>
        <w:rPr>
          <w:rFonts w:ascii="Times New Roman" w:hAnsi="Times New Roman" w:cs="Times New Roman"/>
          <w:sz w:val="24"/>
          <w:szCs w:val="24"/>
        </w:rPr>
      </w:pP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Migration to </w:t>
      </w:r>
      <w:proofErr w:type="spellStart"/>
      <w:r>
        <w:rPr>
          <w:rFonts w:ascii="Times New Roman" w:hAnsi="Times New Roman" w:cs="Times New Roman"/>
          <w:sz w:val="24"/>
          <w:szCs w:val="24"/>
        </w:rPr>
        <w:t>Netley</w:t>
      </w:r>
      <w:proofErr w:type="spellEnd"/>
      <w:r>
        <w:rPr>
          <w:rFonts w:ascii="Times New Roman" w:hAnsi="Times New Roman" w:cs="Times New Roman"/>
          <w:sz w:val="24"/>
          <w:szCs w:val="24"/>
        </w:rPr>
        <w:t xml:space="preserve"> Creek</w:t>
      </w:r>
      <w:r w:rsidR="009244B4">
        <w:rPr>
          <w:rFonts w:ascii="Times New Roman" w:hAnsi="Times New Roman" w:cs="Times New Roman"/>
          <w:sz w:val="24"/>
          <w:szCs w:val="24"/>
        </w:rPr>
        <w:t xml:space="preserve"> [PP Slide]</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From Sault Ste. Marie</w:t>
      </w:r>
    </w:p>
    <w:p w:rsidR="00D22A16" w:rsidRP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"Death River"</w:t>
      </w:r>
    </w:p>
    <w:p w:rsidR="00D22A16" w:rsidRDefault="00D22A16" w:rsidP="00D22A16">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Selkirk Treaty (18 July 1817)</w:t>
      </w:r>
      <w:r w:rsidR="009244B4">
        <w:rPr>
          <w:rFonts w:ascii="Times New Roman" w:hAnsi="Times New Roman" w:cs="Times New Roman"/>
          <w:sz w:val="24"/>
          <w:szCs w:val="24"/>
        </w:rPr>
        <w:t xml:space="preserve"> [PP Slides]</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Helped settlers hunt</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Helped after Seven Oaks</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2mi on either side of rivers</w:t>
      </w:r>
    </w:p>
    <w:p w:rsidR="00D22A16" w:rsidRDefault="00D22A16" w:rsidP="00D22A16">
      <w:pPr>
        <w:pStyle w:val="ListParagraph"/>
        <w:numPr>
          <w:ilvl w:val="1"/>
          <w:numId w:val="10"/>
        </w:numPr>
        <w:spacing w:after="0"/>
        <w:rPr>
          <w:rFonts w:ascii="Times New Roman" w:hAnsi="Times New Roman" w:cs="Times New Roman"/>
          <w:sz w:val="24"/>
          <w:szCs w:val="24"/>
        </w:rPr>
      </w:pP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xml:space="preserve"> and St. Peter's</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Witness through life-improvement</w:t>
      </w:r>
      <w:r w:rsidR="009244B4">
        <w:rPr>
          <w:rFonts w:ascii="Times New Roman" w:hAnsi="Times New Roman" w:cs="Times New Roman"/>
          <w:sz w:val="24"/>
          <w:szCs w:val="24"/>
        </w:rPr>
        <w:t xml:space="preserve"> [PP Slides]</w:t>
      </w:r>
    </w:p>
    <w:p w:rsidR="00D22A16" w:rsidRDefault="00D22A16"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Stable society for faith to take root in</w:t>
      </w:r>
    </w:p>
    <w:p w:rsidR="00D22A16" w:rsidRDefault="00D22A16" w:rsidP="00D22A16">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Progress of the Village</w:t>
      </w:r>
      <w:r w:rsidR="009244B4">
        <w:rPr>
          <w:rFonts w:ascii="Times New Roman" w:hAnsi="Times New Roman" w:cs="Times New Roman"/>
          <w:sz w:val="24"/>
          <w:szCs w:val="24"/>
        </w:rPr>
        <w:t xml:space="preserve"> [PP Slides]</w:t>
      </w:r>
    </w:p>
    <w:p w:rsidR="00E54A7B" w:rsidRDefault="00E54A7B"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Surplus crops</w:t>
      </w:r>
    </w:p>
    <w:p w:rsidR="00D22A16" w:rsidRDefault="00E54A7B"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School</w:t>
      </w:r>
    </w:p>
    <w:p w:rsidR="00E54A7B" w:rsidRDefault="00E54A7B"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Windmill</w:t>
      </w:r>
    </w:p>
    <w:p w:rsidR="00E54A7B" w:rsidRDefault="00E54A7B" w:rsidP="00D22A16">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87 families and 500 people in 1851</w:t>
      </w:r>
    </w:p>
    <w:p w:rsidR="00D22A16" w:rsidRDefault="00D22A16" w:rsidP="00D22A16">
      <w:pPr>
        <w:pStyle w:val="ListParagraph"/>
        <w:numPr>
          <w:ilvl w:val="1"/>
          <w:numId w:val="10"/>
        </w:numPr>
        <w:spacing w:after="0"/>
        <w:rPr>
          <w:rFonts w:ascii="Times New Roman" w:hAnsi="Times New Roman" w:cs="Times New Roman"/>
          <w:sz w:val="24"/>
          <w:szCs w:val="24"/>
        </w:rPr>
      </w:pP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becomes a Christian</w:t>
      </w:r>
      <w:r w:rsidR="009244B4">
        <w:rPr>
          <w:rFonts w:ascii="Times New Roman" w:hAnsi="Times New Roman" w:cs="Times New Roman"/>
          <w:sz w:val="24"/>
          <w:szCs w:val="24"/>
        </w:rPr>
        <w:t xml:space="preserve"> [PP Slide]</w:t>
      </w:r>
    </w:p>
    <w:p w:rsidR="00E54A7B" w:rsidRDefault="00E54A7B" w:rsidP="00E54A7B">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St. Peter's </w:t>
      </w:r>
      <w:proofErr w:type="spellStart"/>
      <w:r>
        <w:rPr>
          <w:rFonts w:ascii="Times New Roman" w:hAnsi="Times New Roman" w:cs="Times New Roman"/>
          <w:sz w:val="24"/>
          <w:szCs w:val="24"/>
        </w:rPr>
        <w:t>Dynevor</w:t>
      </w:r>
      <w:proofErr w:type="spellEnd"/>
    </w:p>
    <w:p w:rsidR="00E54A7B" w:rsidRDefault="00E54A7B" w:rsidP="00E54A7B">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naturalistic religion, four wives, and alcohol</w:t>
      </w:r>
    </w:p>
    <w:p w:rsidR="00E54A7B" w:rsidRDefault="00E54A7B" w:rsidP="00E54A7B">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 William King</w:t>
      </w:r>
    </w:p>
    <w:p w:rsidR="0022059E" w:rsidRDefault="0022059E" w:rsidP="0022059E">
      <w:pPr>
        <w:spacing w:after="0"/>
        <w:rPr>
          <w:rFonts w:ascii="Times New Roman" w:hAnsi="Times New Roman" w:cs="Times New Roman"/>
          <w:sz w:val="24"/>
          <w:szCs w:val="24"/>
        </w:rPr>
      </w:pPr>
    </w:p>
    <w:p w:rsidR="0022059E" w:rsidRDefault="0022059E" w:rsidP="0022059E">
      <w:pPr>
        <w:spacing w:after="0"/>
        <w:rPr>
          <w:rFonts w:ascii="Times New Roman" w:hAnsi="Times New Roman" w:cs="Times New Roman"/>
          <w:b/>
          <w:sz w:val="24"/>
          <w:szCs w:val="24"/>
        </w:rPr>
      </w:pPr>
      <w:r>
        <w:rPr>
          <w:rFonts w:ascii="Times New Roman" w:hAnsi="Times New Roman" w:cs="Times New Roman"/>
          <w:b/>
          <w:sz w:val="24"/>
          <w:szCs w:val="24"/>
        </w:rPr>
        <w:t>Review</w:t>
      </w:r>
    </w:p>
    <w:p w:rsidR="0022059E" w:rsidRDefault="0022059E" w:rsidP="002205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Where did the Assiniboine come from? [The Dakotas]</w:t>
      </w:r>
    </w:p>
    <w:p w:rsidR="0022059E" w:rsidRDefault="0022059E" w:rsidP="002205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Descendants of Cree intermarriage with fur traders became what group? [The English </w:t>
      </w:r>
      <w:proofErr w:type="spellStart"/>
      <w:r>
        <w:rPr>
          <w:rFonts w:ascii="Times New Roman" w:hAnsi="Times New Roman" w:cs="Times New Roman"/>
          <w:sz w:val="24"/>
          <w:szCs w:val="24"/>
        </w:rPr>
        <w:t>Metis</w:t>
      </w:r>
      <w:proofErr w:type="spellEnd"/>
      <w:r>
        <w:rPr>
          <w:rFonts w:ascii="Times New Roman" w:hAnsi="Times New Roman" w:cs="Times New Roman"/>
          <w:sz w:val="24"/>
          <w:szCs w:val="24"/>
        </w:rPr>
        <w:t>]</w:t>
      </w:r>
    </w:p>
    <w:p w:rsidR="0022059E" w:rsidRDefault="0022059E" w:rsidP="002205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Name a famous leader of the </w:t>
      </w:r>
      <w:proofErr w:type="spellStart"/>
      <w:r>
        <w:rPr>
          <w:rFonts w:ascii="Times New Roman" w:hAnsi="Times New Roman" w:cs="Times New Roman"/>
          <w:sz w:val="24"/>
          <w:szCs w:val="24"/>
        </w:rPr>
        <w:t>Saulteaux</w:t>
      </w:r>
      <w:proofErr w:type="spellEnd"/>
      <w:r>
        <w:rPr>
          <w:rFonts w:ascii="Times New Roman" w:hAnsi="Times New Roman" w:cs="Times New Roman"/>
          <w:sz w:val="24"/>
          <w:szCs w:val="24"/>
        </w:rPr>
        <w:t xml:space="preserve">. [Chief </w:t>
      </w: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w:t>
      </w:r>
    </w:p>
    <w:p w:rsidR="0022059E" w:rsidRDefault="0022059E" w:rsidP="002205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 what year was the Selkirk Treaty signed?</w:t>
      </w:r>
      <w:r w:rsidR="00015BE6">
        <w:rPr>
          <w:rFonts w:ascii="Times New Roman" w:hAnsi="Times New Roman" w:cs="Times New Roman"/>
          <w:sz w:val="24"/>
          <w:szCs w:val="24"/>
        </w:rPr>
        <w:t xml:space="preserve"> [1817]</w:t>
      </w:r>
    </w:p>
    <w:p w:rsidR="0022059E" w:rsidRDefault="0022059E" w:rsidP="002205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Where did </w:t>
      </w: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and his people settle at the urging of Rev.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[St. Peter's]</w:t>
      </w:r>
    </w:p>
    <w:p w:rsidR="0022059E" w:rsidRPr="0022059E" w:rsidRDefault="0022059E" w:rsidP="0022059E">
      <w:pPr>
        <w:spacing w:after="0"/>
        <w:rPr>
          <w:rFonts w:ascii="Times New Roman" w:hAnsi="Times New Roman" w:cs="Times New Roman"/>
          <w:sz w:val="24"/>
          <w:szCs w:val="24"/>
        </w:rPr>
      </w:pPr>
    </w:p>
    <w:p w:rsidR="0022059E" w:rsidRDefault="0022059E" w:rsidP="0022059E">
      <w:pPr>
        <w:spacing w:after="0"/>
        <w:rPr>
          <w:rFonts w:ascii="Times New Roman" w:hAnsi="Times New Roman" w:cs="Times New Roman"/>
          <w:b/>
          <w:sz w:val="24"/>
          <w:szCs w:val="24"/>
        </w:rPr>
      </w:pPr>
      <w:r>
        <w:rPr>
          <w:rFonts w:ascii="Times New Roman" w:hAnsi="Times New Roman" w:cs="Times New Roman"/>
          <w:b/>
          <w:sz w:val="24"/>
          <w:szCs w:val="24"/>
        </w:rPr>
        <w:t xml:space="preserve">Student Assignments </w:t>
      </w:r>
      <w:r w:rsidR="00BB265B">
        <w:rPr>
          <w:rFonts w:ascii="Times New Roman" w:hAnsi="Times New Roman" w:cs="Times New Roman"/>
          <w:b/>
          <w:sz w:val="24"/>
          <w:szCs w:val="24"/>
        </w:rPr>
        <w:t>or</w:t>
      </w:r>
      <w:r>
        <w:rPr>
          <w:rFonts w:ascii="Times New Roman" w:hAnsi="Times New Roman" w:cs="Times New Roman"/>
          <w:b/>
          <w:sz w:val="24"/>
          <w:szCs w:val="24"/>
        </w:rPr>
        <w:t xml:space="preserve"> Learning Activities</w:t>
      </w:r>
    </w:p>
    <w:p w:rsidR="0022059E" w:rsidRPr="00F902CD" w:rsidRDefault="00BB265B" w:rsidP="0022059E">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Have students split into groups and compete to come up with the most ways to make use of the parts of a bison taken in the hunt.</w:t>
      </w:r>
    </w:p>
    <w:p w:rsidR="0022059E" w:rsidRPr="00BB265B" w:rsidRDefault="0022059E" w:rsidP="0022059E">
      <w:pPr>
        <w:spacing w:after="0"/>
        <w:rPr>
          <w:rFonts w:ascii="Times New Roman" w:hAnsi="Times New Roman" w:cs="Times New Roman"/>
          <w:sz w:val="24"/>
          <w:szCs w:val="24"/>
        </w:rPr>
        <w:sectPr w:rsidR="0022059E" w:rsidRPr="00BB265B" w:rsidSect="00576AF9">
          <w:pgSz w:w="12240" w:h="15840"/>
          <w:pgMar w:top="1440" w:right="1440" w:bottom="1440" w:left="1440" w:header="708" w:footer="708" w:gutter="0"/>
          <w:cols w:space="708"/>
          <w:docGrid w:linePitch="360"/>
        </w:sectPr>
      </w:pPr>
    </w:p>
    <w:p w:rsidR="0022059E" w:rsidRDefault="0022059E" w:rsidP="0022059E">
      <w:pPr>
        <w:spacing w:after="0"/>
        <w:rPr>
          <w:rFonts w:ascii="Times New Roman" w:hAnsi="Times New Roman" w:cs="Times New Roman"/>
          <w:b/>
          <w:sz w:val="24"/>
          <w:szCs w:val="24"/>
        </w:rPr>
      </w:pPr>
    </w:p>
    <w:p w:rsidR="0022059E" w:rsidRDefault="0022059E" w:rsidP="0022059E">
      <w:pPr>
        <w:spacing w:after="0"/>
        <w:rPr>
          <w:rFonts w:ascii="Times New Roman" w:hAnsi="Times New Roman" w:cs="Times New Roman"/>
          <w:b/>
          <w:sz w:val="24"/>
          <w:szCs w:val="24"/>
        </w:rPr>
      </w:pPr>
      <w:r>
        <w:rPr>
          <w:rFonts w:ascii="Times New Roman" w:hAnsi="Times New Roman" w:cs="Times New Roman"/>
          <w:b/>
          <w:sz w:val="24"/>
          <w:szCs w:val="24"/>
        </w:rPr>
        <w:t>Key Terms</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Assiniboine, </w:t>
      </w:r>
      <w:proofErr w:type="spellStart"/>
      <w:r>
        <w:rPr>
          <w:rFonts w:ascii="Times New Roman" w:hAnsi="Times New Roman" w:cs="Times New Roman"/>
          <w:sz w:val="24"/>
          <w:szCs w:val="24"/>
        </w:rPr>
        <w:t>Nakota</w:t>
      </w:r>
      <w:proofErr w:type="spellEnd"/>
      <w:r>
        <w:rPr>
          <w:rFonts w:ascii="Times New Roman" w:hAnsi="Times New Roman" w:cs="Times New Roman"/>
          <w:sz w:val="24"/>
          <w:szCs w:val="24"/>
        </w:rPr>
        <w:t>, Sioux</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Bison hunting</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Cree, Selkirk Culture</w:t>
      </w:r>
    </w:p>
    <w:p w:rsidR="00852187" w:rsidRDefault="00852187" w:rsidP="00852187">
      <w:pPr>
        <w:pStyle w:val="ListParagraph"/>
        <w:spacing w:after="0"/>
        <w:rPr>
          <w:rFonts w:ascii="Times New Roman" w:hAnsi="Times New Roman" w:cs="Times New Roman"/>
          <w:sz w:val="24"/>
          <w:szCs w:val="24"/>
        </w:rPr>
      </w:pPr>
    </w:p>
    <w:p w:rsidR="0022059E" w:rsidRPr="00852187" w:rsidRDefault="0022059E" w:rsidP="00852187">
      <w:pPr>
        <w:pStyle w:val="ListParagraph"/>
        <w:numPr>
          <w:ilvl w:val="0"/>
          <w:numId w:val="8"/>
        </w:numPr>
        <w:spacing w:after="0"/>
        <w:rPr>
          <w:rFonts w:ascii="Times New Roman" w:hAnsi="Times New Roman" w:cs="Times New Roman"/>
          <w:sz w:val="24"/>
          <w:szCs w:val="24"/>
        </w:rPr>
      </w:pPr>
      <w:proofErr w:type="spellStart"/>
      <w:r w:rsidRPr="00852187">
        <w:rPr>
          <w:rFonts w:ascii="Times New Roman" w:hAnsi="Times New Roman" w:cs="Times New Roman"/>
          <w:sz w:val="24"/>
          <w:szCs w:val="24"/>
        </w:rPr>
        <w:t>Algonkian</w:t>
      </w:r>
      <w:proofErr w:type="spellEnd"/>
      <w:r w:rsidRPr="00852187">
        <w:rPr>
          <w:rFonts w:ascii="Times New Roman" w:hAnsi="Times New Roman" w:cs="Times New Roman"/>
          <w:sz w:val="24"/>
          <w:szCs w:val="24"/>
        </w:rPr>
        <w:t xml:space="preserve"> (Cree and </w:t>
      </w:r>
      <w:proofErr w:type="spellStart"/>
      <w:r w:rsidRPr="00852187">
        <w:rPr>
          <w:rFonts w:ascii="Times New Roman" w:hAnsi="Times New Roman" w:cs="Times New Roman"/>
          <w:sz w:val="24"/>
          <w:szCs w:val="24"/>
        </w:rPr>
        <w:t>Saulteaux</w:t>
      </w:r>
      <w:proofErr w:type="spellEnd"/>
      <w:r w:rsidRPr="00852187">
        <w:rPr>
          <w:rFonts w:ascii="Times New Roman" w:hAnsi="Times New Roman" w:cs="Times New Roman"/>
          <w:sz w:val="24"/>
          <w:szCs w:val="24"/>
        </w:rPr>
        <w:t>)</w:t>
      </w:r>
    </w:p>
    <w:p w:rsidR="00910AD7" w:rsidRPr="00852187" w:rsidRDefault="0022059E" w:rsidP="00910AD7">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Saulteaux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Ojibway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Anishinaabee</w:t>
      </w:r>
      <w:proofErr w:type="spellEnd"/>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Sault Ste. Marie</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English and French </w:t>
      </w:r>
      <w:proofErr w:type="spellStart"/>
      <w:r>
        <w:rPr>
          <w:rFonts w:ascii="Times New Roman" w:hAnsi="Times New Roman" w:cs="Times New Roman"/>
          <w:sz w:val="24"/>
          <w:szCs w:val="24"/>
        </w:rPr>
        <w:t>Metis</w:t>
      </w:r>
      <w:proofErr w:type="spellEnd"/>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Naturalistic religion</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Assiniboine-Cree-</w:t>
      </w:r>
      <w:proofErr w:type="spellStart"/>
      <w:r>
        <w:rPr>
          <w:rFonts w:ascii="Times New Roman" w:hAnsi="Times New Roman" w:cs="Times New Roman"/>
          <w:sz w:val="24"/>
          <w:szCs w:val="24"/>
        </w:rPr>
        <w:t>Saulteaux</w:t>
      </w:r>
      <w:proofErr w:type="spellEnd"/>
      <w:r>
        <w:rPr>
          <w:rFonts w:ascii="Times New Roman" w:hAnsi="Times New Roman" w:cs="Times New Roman"/>
          <w:sz w:val="24"/>
          <w:szCs w:val="24"/>
        </w:rPr>
        <w:t xml:space="preserve"> alliance</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Smallpox</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Peguis</w:t>
      </w:r>
      <w:proofErr w:type="spellEnd"/>
    </w:p>
    <w:p w:rsidR="0022059E" w:rsidRDefault="0022059E" w:rsidP="0022059E">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Netley</w:t>
      </w:r>
      <w:proofErr w:type="spellEnd"/>
      <w:r>
        <w:rPr>
          <w:rFonts w:ascii="Times New Roman" w:hAnsi="Times New Roman" w:cs="Times New Roman"/>
          <w:sz w:val="24"/>
          <w:szCs w:val="24"/>
        </w:rPr>
        <w:t xml:space="preserve"> Creek / Death River</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1790s</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Lord Selkirk</w:t>
      </w:r>
    </w:p>
    <w:p w:rsidR="00BB265B" w:rsidRPr="00910AD7" w:rsidRDefault="0022059E" w:rsidP="00BB265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Selkirk Treaty</w:t>
      </w:r>
    </w:p>
    <w:p w:rsidR="00BB265B" w:rsidRDefault="0022059E" w:rsidP="00BB265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18 July 1817</w:t>
      </w:r>
    </w:p>
    <w:p w:rsidR="0022059E" w:rsidRPr="00BB265B" w:rsidRDefault="0022059E" w:rsidP="00BB265B">
      <w:pPr>
        <w:pStyle w:val="ListParagraph"/>
        <w:numPr>
          <w:ilvl w:val="0"/>
          <w:numId w:val="8"/>
        </w:numPr>
        <w:spacing w:after="0"/>
        <w:rPr>
          <w:rFonts w:ascii="Times New Roman" w:hAnsi="Times New Roman" w:cs="Times New Roman"/>
          <w:sz w:val="24"/>
          <w:szCs w:val="24"/>
        </w:rPr>
      </w:pPr>
      <w:r w:rsidRPr="00BB265B">
        <w:rPr>
          <w:rFonts w:ascii="Times New Roman" w:hAnsi="Times New Roman" w:cs="Times New Roman"/>
          <w:sz w:val="24"/>
          <w:szCs w:val="24"/>
        </w:rPr>
        <w:t xml:space="preserve">William </w:t>
      </w:r>
      <w:proofErr w:type="spellStart"/>
      <w:r w:rsidRPr="00BB265B">
        <w:rPr>
          <w:rFonts w:ascii="Times New Roman" w:hAnsi="Times New Roman" w:cs="Times New Roman"/>
          <w:sz w:val="24"/>
          <w:szCs w:val="24"/>
        </w:rPr>
        <w:t>Cockran</w:t>
      </w:r>
      <w:proofErr w:type="spellEnd"/>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1833</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St. Peter's</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Joseph and Catherine Cook</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St. Peter's Windmill</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1850s-60s</w:t>
      </w:r>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St. Peter's </w:t>
      </w:r>
      <w:proofErr w:type="spellStart"/>
      <w:r>
        <w:rPr>
          <w:rFonts w:ascii="Times New Roman" w:hAnsi="Times New Roman" w:cs="Times New Roman"/>
          <w:sz w:val="24"/>
          <w:szCs w:val="24"/>
        </w:rPr>
        <w:t>Dynevor</w:t>
      </w:r>
      <w:proofErr w:type="spellEnd"/>
    </w:p>
    <w:p w:rsidR="0022059E" w:rsidRDefault="0022059E" w:rsidP="0022059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1840</w:t>
      </w:r>
    </w:p>
    <w:p w:rsidR="0022059E" w:rsidRDefault="0022059E" w:rsidP="0022059E">
      <w:pPr>
        <w:pStyle w:val="ListParagraph"/>
        <w:numPr>
          <w:ilvl w:val="0"/>
          <w:numId w:val="8"/>
        </w:numPr>
        <w:spacing w:after="0"/>
        <w:rPr>
          <w:rFonts w:ascii="Times New Roman" w:hAnsi="Times New Roman" w:cs="Times New Roman"/>
          <w:sz w:val="24"/>
          <w:szCs w:val="24"/>
        </w:rPr>
        <w:sectPr w:rsidR="0022059E" w:rsidSect="0022059E">
          <w:type w:val="continuous"/>
          <w:pgSz w:w="12240" w:h="15840"/>
          <w:pgMar w:top="1440" w:right="1440" w:bottom="1440" w:left="1440" w:header="708" w:footer="708" w:gutter="0"/>
          <w:cols w:num="2" w:space="708"/>
          <w:docGrid w:linePitch="360"/>
        </w:sectPr>
      </w:pPr>
      <w:r>
        <w:rPr>
          <w:rFonts w:ascii="Times New Roman" w:hAnsi="Times New Roman" w:cs="Times New Roman"/>
          <w:sz w:val="24"/>
          <w:szCs w:val="24"/>
        </w:rPr>
        <w:t>William King</w:t>
      </w:r>
    </w:p>
    <w:p w:rsidR="006C63D9" w:rsidRPr="00C14AC1" w:rsidRDefault="006C63D9" w:rsidP="006C63D9">
      <w:pPr>
        <w:spacing w:after="0"/>
        <w:rPr>
          <w:rFonts w:ascii="Times New Roman" w:hAnsi="Times New Roman" w:cs="Times New Roman"/>
          <w:b/>
          <w:sz w:val="28"/>
          <w:szCs w:val="28"/>
        </w:rPr>
      </w:pPr>
      <w:r>
        <w:rPr>
          <w:rFonts w:ascii="Times New Roman" w:hAnsi="Times New Roman" w:cs="Times New Roman"/>
          <w:b/>
          <w:sz w:val="28"/>
          <w:szCs w:val="28"/>
        </w:rPr>
        <w:lastRenderedPageBreak/>
        <w:t>III. Treaty One and the St. Peter's Surrender</w:t>
      </w:r>
    </w:p>
    <w:p w:rsidR="006C63D9" w:rsidRDefault="006C63D9" w:rsidP="006C63D9">
      <w:pPr>
        <w:spacing w:after="0"/>
        <w:rPr>
          <w:rFonts w:ascii="Times New Roman" w:hAnsi="Times New Roman" w:cs="Times New Roman"/>
          <w:b/>
          <w:sz w:val="24"/>
          <w:szCs w:val="24"/>
        </w:rPr>
      </w:pPr>
    </w:p>
    <w:p w:rsidR="006C63D9" w:rsidRPr="00C14AC1" w:rsidRDefault="006C63D9" w:rsidP="006C63D9">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6C63D9" w:rsidRDefault="006C63D9" w:rsidP="006C63D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 PowerPoint</w:t>
      </w:r>
    </w:p>
    <w:p w:rsidR="006C63D9" w:rsidRDefault="006C63D9" w:rsidP="006C63D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Sources: LHTA I.3</w:t>
      </w:r>
      <w:r w:rsidRPr="00C14AC1">
        <w:rPr>
          <w:rFonts w:ascii="Times New Roman" w:hAnsi="Times New Roman" w:cs="Times New Roman"/>
          <w:sz w:val="24"/>
          <w:szCs w:val="24"/>
        </w:rPr>
        <w:t>. text resource from Red River North Heritage website</w:t>
      </w:r>
      <w:r>
        <w:rPr>
          <w:rFonts w:ascii="Times New Roman" w:hAnsi="Times New Roman" w:cs="Times New Roman"/>
          <w:sz w:val="24"/>
          <w:szCs w:val="24"/>
        </w:rPr>
        <w:t xml:space="preserve"> (redrivernorthheritage.com)</w:t>
      </w:r>
    </w:p>
    <w:p w:rsidR="006C63D9" w:rsidRPr="00F902CD" w:rsidRDefault="006C63D9" w:rsidP="006C63D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Videos: </w:t>
      </w:r>
    </w:p>
    <w:p w:rsidR="006C63D9" w:rsidRDefault="006C63D9" w:rsidP="006C63D9">
      <w:pPr>
        <w:spacing w:after="0"/>
        <w:rPr>
          <w:rFonts w:ascii="Times New Roman" w:hAnsi="Times New Roman" w:cs="Times New Roman"/>
          <w:sz w:val="24"/>
          <w:szCs w:val="24"/>
        </w:rPr>
      </w:pPr>
    </w:p>
    <w:p w:rsidR="006C63D9" w:rsidRDefault="006C63D9" w:rsidP="006C63D9">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6C63D9" w:rsidRDefault="006C63D9" w:rsidP="006C63D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417290">
        <w:rPr>
          <w:rFonts w:ascii="Times New Roman" w:hAnsi="Times New Roman" w:cs="Times New Roman"/>
          <w:sz w:val="24"/>
          <w:szCs w:val="24"/>
        </w:rPr>
        <w:t>explain what factors led to the need for treaties</w:t>
      </w:r>
      <w:r w:rsidR="00C91740">
        <w:rPr>
          <w:rFonts w:ascii="Times New Roman" w:hAnsi="Times New Roman" w:cs="Times New Roman"/>
          <w:sz w:val="24"/>
          <w:szCs w:val="24"/>
        </w:rPr>
        <w:t>.</w:t>
      </w:r>
    </w:p>
    <w:p w:rsidR="006C63D9" w:rsidRDefault="006C63D9" w:rsidP="006C63D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Students</w:t>
      </w:r>
      <w:r w:rsidR="00417290">
        <w:rPr>
          <w:rFonts w:ascii="Times New Roman" w:hAnsi="Times New Roman" w:cs="Times New Roman"/>
          <w:sz w:val="24"/>
          <w:szCs w:val="24"/>
        </w:rPr>
        <w:t xml:space="preserve"> will be able to identify the motivations of both sides to sign Treaty One</w:t>
      </w:r>
      <w:r w:rsidR="00C91740">
        <w:rPr>
          <w:rFonts w:ascii="Times New Roman" w:hAnsi="Times New Roman" w:cs="Times New Roman"/>
          <w:sz w:val="24"/>
          <w:szCs w:val="24"/>
        </w:rPr>
        <w:t>.</w:t>
      </w:r>
    </w:p>
    <w:p w:rsidR="006C63D9" w:rsidRPr="00C14AC1" w:rsidRDefault="006C63D9" w:rsidP="006C63D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417290">
        <w:rPr>
          <w:rFonts w:ascii="Times New Roman" w:hAnsi="Times New Roman" w:cs="Times New Roman"/>
          <w:sz w:val="24"/>
          <w:szCs w:val="24"/>
        </w:rPr>
        <w:t>explain how the St. Peters Reserve was given up</w:t>
      </w:r>
      <w:r w:rsidR="00C91740">
        <w:rPr>
          <w:rFonts w:ascii="Times New Roman" w:hAnsi="Times New Roman" w:cs="Times New Roman"/>
          <w:sz w:val="24"/>
          <w:szCs w:val="24"/>
        </w:rPr>
        <w:t>.</w:t>
      </w:r>
    </w:p>
    <w:p w:rsidR="006C63D9" w:rsidRDefault="006C63D9" w:rsidP="006C63D9">
      <w:pPr>
        <w:spacing w:after="0"/>
        <w:rPr>
          <w:rFonts w:ascii="Times New Roman" w:hAnsi="Times New Roman" w:cs="Times New Roman"/>
          <w:sz w:val="24"/>
          <w:szCs w:val="24"/>
        </w:rPr>
      </w:pPr>
    </w:p>
    <w:p w:rsidR="006C63D9" w:rsidRDefault="006C63D9" w:rsidP="006C63D9">
      <w:pPr>
        <w:spacing w:after="0"/>
        <w:rPr>
          <w:rFonts w:ascii="Times New Roman" w:hAnsi="Times New Roman" w:cs="Times New Roman"/>
          <w:b/>
          <w:sz w:val="24"/>
          <w:szCs w:val="24"/>
        </w:rPr>
      </w:pPr>
      <w:r>
        <w:rPr>
          <w:rFonts w:ascii="Times New Roman" w:hAnsi="Times New Roman" w:cs="Times New Roman"/>
          <w:b/>
          <w:sz w:val="24"/>
          <w:szCs w:val="24"/>
        </w:rPr>
        <w:t>Lesson</w:t>
      </w:r>
    </w:p>
    <w:p w:rsidR="00E06721" w:rsidRDefault="006C63D9" w:rsidP="00E0672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Quick Initiator: </w:t>
      </w:r>
      <w:r w:rsidR="00A378F9">
        <w:rPr>
          <w:rFonts w:ascii="Times New Roman" w:hAnsi="Times New Roman" w:cs="Times New Roman"/>
          <w:sz w:val="24"/>
          <w:szCs w:val="24"/>
        </w:rPr>
        <w:br/>
        <w:t>The Dominion of Canada</w:t>
      </w:r>
      <w:r w:rsidR="004B6074">
        <w:rPr>
          <w:rFonts w:ascii="Times New Roman" w:hAnsi="Times New Roman" w:cs="Times New Roman"/>
          <w:sz w:val="24"/>
          <w:szCs w:val="24"/>
        </w:rPr>
        <w:t>, 1867</w:t>
      </w:r>
      <w:r w:rsidR="00A378F9">
        <w:rPr>
          <w:rFonts w:ascii="Times New Roman" w:hAnsi="Times New Roman" w:cs="Times New Roman"/>
          <w:sz w:val="24"/>
          <w:szCs w:val="24"/>
        </w:rPr>
        <w:t xml:space="preserve">: Born of incredible ambition </w:t>
      </w:r>
      <w:r w:rsidR="00C91740">
        <w:rPr>
          <w:rFonts w:ascii="Times New Roman" w:hAnsi="Times New Roman" w:cs="Times New Roman"/>
          <w:sz w:val="24"/>
          <w:szCs w:val="24"/>
        </w:rPr>
        <w:t xml:space="preserve"> - </w:t>
      </w:r>
      <w:r w:rsidR="00A378F9">
        <w:rPr>
          <w:rFonts w:ascii="Times New Roman" w:hAnsi="Times New Roman" w:cs="Times New Roman"/>
          <w:sz w:val="24"/>
          <w:szCs w:val="24"/>
        </w:rPr>
        <w:br/>
        <w:t>"</w:t>
      </w:r>
      <w:r w:rsidR="00A378F9" w:rsidRPr="00A378F9">
        <w:rPr>
          <w:rFonts w:ascii="Times New Roman" w:hAnsi="Times New Roman" w:cs="Times New Roman"/>
          <w:sz w:val="24"/>
          <w:szCs w:val="24"/>
        </w:rPr>
        <w:t>I see in the not remote distance, one great nationality, bound, like the shield of Achilles, by the blue rim of ocean</w:t>
      </w:r>
      <w:r w:rsidR="00C91740">
        <w:rPr>
          <w:rFonts w:ascii="Times New Roman" w:hAnsi="Times New Roman" w:cs="Times New Roman"/>
          <w:sz w:val="24"/>
          <w:szCs w:val="24"/>
        </w:rPr>
        <w:t xml:space="preserve"> </w:t>
      </w:r>
      <w:r w:rsidR="00A378F9" w:rsidRPr="00A378F9">
        <w:rPr>
          <w:rFonts w:ascii="Times New Roman" w:hAnsi="Times New Roman" w:cs="Times New Roman"/>
          <w:sz w:val="24"/>
          <w:szCs w:val="24"/>
        </w:rPr>
        <w:t>.</w:t>
      </w:r>
      <w:r w:rsidR="00C91740">
        <w:rPr>
          <w:rFonts w:ascii="Times New Roman" w:hAnsi="Times New Roman" w:cs="Times New Roman"/>
          <w:sz w:val="24"/>
          <w:szCs w:val="24"/>
        </w:rPr>
        <w:t xml:space="preserve"> </w:t>
      </w:r>
      <w:r w:rsidR="00A378F9" w:rsidRPr="00A378F9">
        <w:rPr>
          <w:rFonts w:ascii="Times New Roman" w:hAnsi="Times New Roman" w:cs="Times New Roman"/>
          <w:sz w:val="24"/>
          <w:szCs w:val="24"/>
        </w:rPr>
        <w:t>.</w:t>
      </w:r>
      <w:r w:rsidR="00C91740">
        <w:rPr>
          <w:rFonts w:ascii="Times New Roman" w:hAnsi="Times New Roman" w:cs="Times New Roman"/>
          <w:sz w:val="24"/>
          <w:szCs w:val="24"/>
        </w:rPr>
        <w:t xml:space="preserve"> </w:t>
      </w:r>
      <w:r w:rsidR="00A378F9" w:rsidRPr="00A378F9">
        <w:rPr>
          <w:rFonts w:ascii="Times New Roman" w:hAnsi="Times New Roman" w:cs="Times New Roman"/>
          <w:sz w:val="24"/>
          <w:szCs w:val="24"/>
        </w:rPr>
        <w:t>. I see within the round of that shield, the peaks of the Western mountains and the crests of the eastern waves. I see a generation of industrious, contented, moral men, free in name and fact</w:t>
      </w:r>
      <w:r w:rsidR="00C91740">
        <w:rPr>
          <w:rFonts w:ascii="Times New Roman" w:hAnsi="Times New Roman" w:cs="Times New Roman"/>
          <w:sz w:val="24"/>
          <w:szCs w:val="24"/>
        </w:rPr>
        <w:t>.</w:t>
      </w:r>
      <w:r w:rsidR="00A378F9" w:rsidRPr="00A378F9">
        <w:rPr>
          <w:rFonts w:ascii="Times New Roman" w:hAnsi="Times New Roman" w:cs="Times New Roman"/>
          <w:sz w:val="24"/>
          <w:szCs w:val="24"/>
        </w:rPr>
        <w:t>" - Thomas D'Arcy McGee</w:t>
      </w:r>
      <w:r w:rsidR="00A378F9" w:rsidRPr="00A378F9">
        <w:rPr>
          <w:rFonts w:ascii="Times New Roman" w:hAnsi="Times New Roman" w:cs="Times New Roman"/>
          <w:sz w:val="24"/>
          <w:szCs w:val="24"/>
        </w:rPr>
        <w:br/>
      </w:r>
      <w:r w:rsidR="00A378F9">
        <w:rPr>
          <w:rFonts w:ascii="Times New Roman" w:hAnsi="Times New Roman" w:cs="Times New Roman"/>
          <w:sz w:val="24"/>
          <w:szCs w:val="24"/>
        </w:rPr>
        <w:t>The "National Dre</w:t>
      </w:r>
      <w:r w:rsidR="00C91740">
        <w:rPr>
          <w:rFonts w:ascii="Times New Roman" w:hAnsi="Times New Roman" w:cs="Times New Roman"/>
          <w:sz w:val="24"/>
          <w:szCs w:val="24"/>
        </w:rPr>
        <w:t>am" was about to be realized in,</w:t>
      </w:r>
      <w:r w:rsidR="00A378F9">
        <w:rPr>
          <w:rFonts w:ascii="Times New Roman" w:hAnsi="Times New Roman" w:cs="Times New Roman"/>
          <w:sz w:val="24"/>
          <w:szCs w:val="24"/>
        </w:rPr>
        <w:t xml:space="preserve"> and change so much about, Manitoba.</w:t>
      </w:r>
    </w:p>
    <w:p w:rsidR="00E06721" w:rsidRDefault="00E06721" w:rsidP="00E0672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Opening the West</w:t>
      </w:r>
    </w:p>
    <w:p w:rsidR="00A378F9" w:rsidRDefault="00441350" w:rsidP="00A378F9">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"From Sea to Sea"</w:t>
      </w:r>
    </w:p>
    <w:p w:rsidR="00A378F9" w:rsidRDefault="00A378F9" w:rsidP="00A378F9">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Canada buys Rupert's Land</w:t>
      </w:r>
    </w:p>
    <w:p w:rsidR="004B6074" w:rsidRDefault="00997854" w:rsidP="004B607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Lease up</w:t>
      </w:r>
      <w:r w:rsidR="00C91740">
        <w:rPr>
          <w:rFonts w:ascii="Times New Roman" w:hAnsi="Times New Roman" w:cs="Times New Roman"/>
          <w:sz w:val="24"/>
          <w:szCs w:val="24"/>
        </w:rPr>
        <w:t xml:space="preserve"> and</w:t>
      </w:r>
      <w:r>
        <w:rPr>
          <w:rFonts w:ascii="Times New Roman" w:hAnsi="Times New Roman" w:cs="Times New Roman"/>
          <w:sz w:val="24"/>
          <w:szCs w:val="24"/>
        </w:rPr>
        <w:t xml:space="preserve"> Canada wanted to buy</w:t>
      </w:r>
    </w:p>
    <w:p w:rsidR="00997854" w:rsidRDefault="00997854" w:rsidP="004B607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US Alaska Purchase</w:t>
      </w:r>
    </w:p>
    <w:p w:rsidR="00997854" w:rsidRDefault="00997854" w:rsidP="004B607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Favourable terms: £300,000</w:t>
      </w:r>
    </w:p>
    <w:p w:rsidR="00997854" w:rsidRDefault="00997854" w:rsidP="004B607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Largest land purchase in Canadian history</w:t>
      </w:r>
    </w:p>
    <w:p w:rsidR="00A378F9" w:rsidRDefault="00A378F9" w:rsidP="00A378F9">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British Columbia enters Confederation</w:t>
      </w:r>
      <w:r w:rsidR="00997854">
        <w:rPr>
          <w:rFonts w:ascii="Times New Roman" w:hAnsi="Times New Roman" w:cs="Times New Roman"/>
          <w:sz w:val="24"/>
          <w:szCs w:val="24"/>
        </w:rPr>
        <w:t xml:space="preserve"> on condition of land link</w:t>
      </w:r>
    </w:p>
    <w:p w:rsidR="00A378F9" w:rsidRDefault="00A378F9" w:rsidP="00A378F9">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The Canadian Pacific Railway</w:t>
      </w:r>
    </w:p>
    <w:p w:rsidR="00997854" w:rsidRDefault="00997854" w:rsidP="0099785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Pacific Scandal</w:t>
      </w:r>
    </w:p>
    <w:p w:rsidR="00997854" w:rsidRDefault="00997854" w:rsidP="0099785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Mackenzie</w:t>
      </w:r>
    </w:p>
    <w:p w:rsidR="00997854" w:rsidRDefault="00997854" w:rsidP="0099785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Macdonald's National Policy</w:t>
      </w:r>
    </w:p>
    <w:p w:rsidR="00997854" w:rsidRDefault="00997854" w:rsidP="0099785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The Canadian Pacific Railway (CPR)</w:t>
      </w:r>
    </w:p>
    <w:p w:rsidR="00997854" w:rsidRDefault="00997854" w:rsidP="00997854">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 xml:space="preserve">The Last Spike at </w:t>
      </w:r>
      <w:proofErr w:type="spellStart"/>
      <w:r>
        <w:rPr>
          <w:rFonts w:ascii="Times New Roman" w:hAnsi="Times New Roman" w:cs="Times New Roman"/>
          <w:sz w:val="24"/>
          <w:szCs w:val="24"/>
        </w:rPr>
        <w:t>Cra</w:t>
      </w:r>
      <w:r w:rsidR="0093232C">
        <w:rPr>
          <w:rFonts w:ascii="Times New Roman" w:hAnsi="Times New Roman" w:cs="Times New Roman"/>
          <w:sz w:val="24"/>
          <w:szCs w:val="24"/>
        </w:rPr>
        <w:t>igellachie</w:t>
      </w:r>
      <w:proofErr w:type="spellEnd"/>
      <w:r w:rsidR="0093232C">
        <w:rPr>
          <w:rFonts w:ascii="Times New Roman" w:hAnsi="Times New Roman" w:cs="Times New Roman"/>
          <w:sz w:val="24"/>
          <w:szCs w:val="24"/>
        </w:rPr>
        <w:t>, BC on</w:t>
      </w:r>
      <w:r>
        <w:rPr>
          <w:rFonts w:ascii="Times New Roman" w:hAnsi="Times New Roman" w:cs="Times New Roman"/>
          <w:sz w:val="24"/>
          <w:szCs w:val="24"/>
        </w:rPr>
        <w:t xml:space="preserve"> 7 November 1885</w:t>
      </w:r>
    </w:p>
    <w:p w:rsidR="00A378F9" w:rsidRDefault="00441350" w:rsidP="00A378F9">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Background of the Numbered Treaties</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Royal Proclamation</w:t>
      </w:r>
      <w:r w:rsidR="00261AF7">
        <w:rPr>
          <w:rFonts w:ascii="Times New Roman" w:hAnsi="Times New Roman" w:cs="Times New Roman"/>
          <w:sz w:val="24"/>
          <w:szCs w:val="24"/>
        </w:rPr>
        <w:t xml:space="preserve"> of 1763 precedent; </w:t>
      </w:r>
      <w:r>
        <w:rPr>
          <w:rFonts w:ascii="Times New Roman" w:hAnsi="Times New Roman" w:cs="Times New Roman"/>
          <w:sz w:val="24"/>
          <w:szCs w:val="24"/>
        </w:rPr>
        <w:t>need for treaties to build the CPR</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US Indian Wars encourage continued Canadian practice</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The Bison</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Overhunting</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Increasing competition</w:t>
      </w:r>
    </w:p>
    <w:p w:rsidR="00441350" w:rsidRP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Hunt or starve . . . or sign treaties?</w:t>
      </w:r>
    </w:p>
    <w:p w:rsidR="00E06721" w:rsidRDefault="00E06721" w:rsidP="00E0672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Treaty One</w:t>
      </w:r>
    </w:p>
    <w:p w:rsidR="00441350" w:rsidRDefault="00441350" w:rsidP="00441350">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Contents</w:t>
      </w:r>
    </w:p>
    <w:p w:rsidR="00261AF7" w:rsidRDefault="0093232C" w:rsidP="00261AF7">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Surrender of the land to Canada</w:t>
      </w:r>
    </w:p>
    <w:p w:rsidR="00261AF7" w:rsidRPr="00441350" w:rsidRDefault="00261AF7" w:rsidP="00261AF7">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 xml:space="preserve">160 acres per family, </w:t>
      </w:r>
      <w:r w:rsidR="008B1828">
        <w:rPr>
          <w:rFonts w:ascii="Times New Roman" w:hAnsi="Times New Roman" w:cs="Times New Roman"/>
          <w:sz w:val="24"/>
          <w:szCs w:val="24"/>
        </w:rPr>
        <w:t>yearly</w:t>
      </w:r>
      <w:r>
        <w:rPr>
          <w:rFonts w:ascii="Times New Roman" w:hAnsi="Times New Roman" w:cs="Times New Roman"/>
          <w:sz w:val="24"/>
          <w:szCs w:val="24"/>
        </w:rPr>
        <w:t xml:space="preserve"> payments of $15, schools for each reserve</w:t>
      </w:r>
    </w:p>
    <w:p w:rsidR="00441350" w:rsidRDefault="00441350" w:rsidP="00441350">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People</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Archibald: First Lt.-Gov, de facto premier</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Simpson: George Simpson's cousin</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McKay: Red River politician and interpreter</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 xml:space="preserve">Prince: </w:t>
      </w:r>
      <w:proofErr w:type="spellStart"/>
      <w:r>
        <w:rPr>
          <w:rFonts w:ascii="Times New Roman" w:hAnsi="Times New Roman" w:cs="Times New Roman"/>
          <w:sz w:val="24"/>
          <w:szCs w:val="24"/>
        </w:rPr>
        <w:t>Peguis'</w:t>
      </w:r>
      <w:r w:rsidR="00833287">
        <w:rPr>
          <w:rFonts w:ascii="Times New Roman" w:hAnsi="Times New Roman" w:cs="Times New Roman"/>
          <w:sz w:val="24"/>
          <w:szCs w:val="24"/>
        </w:rPr>
        <w:t>s</w:t>
      </w:r>
      <w:proofErr w:type="spellEnd"/>
      <w:r>
        <w:rPr>
          <w:rFonts w:ascii="Times New Roman" w:hAnsi="Times New Roman" w:cs="Times New Roman"/>
          <w:sz w:val="24"/>
          <w:szCs w:val="24"/>
        </w:rPr>
        <w:t xml:space="preserve"> son and St. Peters Chief</w:t>
      </w:r>
    </w:p>
    <w:p w:rsidR="00441350" w:rsidRDefault="00E06721" w:rsidP="00E06721">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Further Changes</w:t>
      </w:r>
    </w:p>
    <w:p w:rsidR="00441350" w:rsidRDefault="00441350" w:rsidP="00441350">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Indian Policy</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Indian Act</w:t>
      </w:r>
      <w:r w:rsidR="004B6074">
        <w:rPr>
          <w:rFonts w:ascii="Times New Roman" w:hAnsi="Times New Roman" w:cs="Times New Roman"/>
          <w:sz w:val="24"/>
          <w:szCs w:val="24"/>
        </w:rPr>
        <w:t>, 1876</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Residential Schools</w:t>
      </w:r>
    </w:p>
    <w:p w:rsidR="00441350" w:rsidRDefault="00441350" w:rsidP="00441350">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The St. Peter's Surrender</w:t>
      </w:r>
    </w:p>
    <w:p w:rsidR="00441350" w:rsidRDefault="00441350" w:rsidP="00441350">
      <w:pPr>
        <w:pStyle w:val="ListParagraph"/>
        <w:numPr>
          <w:ilvl w:val="2"/>
          <w:numId w:val="14"/>
        </w:numPr>
        <w:spacing w:after="0"/>
        <w:rPr>
          <w:rFonts w:ascii="Times New Roman" w:hAnsi="Times New Roman" w:cs="Times New Roman"/>
          <w:sz w:val="24"/>
          <w:szCs w:val="24"/>
        </w:rPr>
      </w:pPr>
      <w:proofErr w:type="spellStart"/>
      <w:r>
        <w:rPr>
          <w:rFonts w:ascii="Times New Roman" w:hAnsi="Times New Roman" w:cs="Times New Roman"/>
          <w:sz w:val="24"/>
          <w:szCs w:val="24"/>
        </w:rPr>
        <w:t>Cockran's</w:t>
      </w:r>
      <w:proofErr w:type="spellEnd"/>
      <w:r>
        <w:rPr>
          <w:rFonts w:ascii="Times New Roman" w:hAnsi="Times New Roman" w:cs="Times New Roman"/>
          <w:sz w:val="24"/>
          <w:szCs w:val="24"/>
        </w:rPr>
        <w:t xml:space="preserve"> fruit</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Trespassers and governments</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Developing region, empty St. Peters</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Blind eye on Liberal supporters; Howell</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The Great Highway</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Selkirk</w:t>
      </w:r>
      <w:r w:rsidR="00C21D2B">
        <w:rPr>
          <w:rFonts w:ascii="Times New Roman" w:hAnsi="Times New Roman" w:cs="Times New Roman"/>
          <w:sz w:val="24"/>
          <w:szCs w:val="24"/>
        </w:rPr>
        <w:t>'s</w:t>
      </w:r>
      <w:r>
        <w:rPr>
          <w:rFonts w:ascii="Times New Roman" w:hAnsi="Times New Roman" w:cs="Times New Roman"/>
          <w:sz w:val="24"/>
          <w:szCs w:val="24"/>
        </w:rPr>
        <w:t xml:space="preserve"> concerns</w:t>
      </w:r>
    </w:p>
    <w:p w:rsidR="00441350" w:rsidRDefault="00441350" w:rsidP="00441350">
      <w:pPr>
        <w:pStyle w:val="ListParagraph"/>
        <w:numPr>
          <w:ilvl w:val="2"/>
          <w:numId w:val="14"/>
        </w:numPr>
        <w:spacing w:after="0"/>
        <w:rPr>
          <w:rFonts w:ascii="Times New Roman" w:hAnsi="Times New Roman" w:cs="Times New Roman"/>
          <w:sz w:val="24"/>
          <w:szCs w:val="24"/>
        </w:rPr>
      </w:pPr>
      <w:r>
        <w:rPr>
          <w:rFonts w:ascii="Times New Roman" w:hAnsi="Times New Roman" w:cs="Times New Roman"/>
          <w:sz w:val="24"/>
          <w:szCs w:val="24"/>
        </w:rPr>
        <w:t>Surrender</w:t>
      </w:r>
      <w:r w:rsidR="004B6074">
        <w:rPr>
          <w:rFonts w:ascii="Times New Roman" w:hAnsi="Times New Roman" w:cs="Times New Roman"/>
          <w:sz w:val="24"/>
          <w:szCs w:val="24"/>
        </w:rPr>
        <w:t>, 1907</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Suspect process</w:t>
      </w:r>
    </w:p>
    <w:p w:rsidR="00441350" w:rsidRDefault="00456BD9" w:rsidP="00441350">
      <w:pPr>
        <w:pStyle w:val="ListParagraph"/>
        <w:numPr>
          <w:ilvl w:val="3"/>
          <w:numId w:val="14"/>
        </w:numPr>
        <w:spacing w:after="0"/>
        <w:rPr>
          <w:rFonts w:ascii="Times New Roman" w:hAnsi="Times New Roman" w:cs="Times New Roman"/>
          <w:sz w:val="24"/>
          <w:szCs w:val="24"/>
        </w:rPr>
      </w:pP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on </w:t>
      </w:r>
      <w:r w:rsidR="00441350">
        <w:rPr>
          <w:rFonts w:ascii="Times New Roman" w:hAnsi="Times New Roman" w:cs="Times New Roman"/>
          <w:sz w:val="24"/>
          <w:szCs w:val="24"/>
        </w:rPr>
        <w:t>Fisher River</w:t>
      </w:r>
    </w:p>
    <w:p w:rsidR="00441350" w:rsidRDefault="00441350" w:rsidP="00441350">
      <w:pPr>
        <w:pStyle w:val="ListParagraph"/>
        <w:numPr>
          <w:ilvl w:val="3"/>
          <w:numId w:val="14"/>
        </w:numPr>
        <w:spacing w:after="0"/>
        <w:rPr>
          <w:rFonts w:ascii="Times New Roman" w:hAnsi="Times New Roman" w:cs="Times New Roman"/>
          <w:sz w:val="24"/>
          <w:szCs w:val="24"/>
        </w:rPr>
      </w:pPr>
      <w:r>
        <w:rPr>
          <w:rFonts w:ascii="Times New Roman" w:hAnsi="Times New Roman" w:cs="Times New Roman"/>
          <w:sz w:val="24"/>
          <w:szCs w:val="24"/>
        </w:rPr>
        <w:t>Controversy</w:t>
      </w:r>
    </w:p>
    <w:p w:rsidR="00441350" w:rsidRDefault="00441350" w:rsidP="00441350">
      <w:pPr>
        <w:pStyle w:val="ListParagraph"/>
        <w:numPr>
          <w:ilvl w:val="4"/>
          <w:numId w:val="14"/>
        </w:numPr>
        <w:spacing w:after="0"/>
        <w:rPr>
          <w:rFonts w:ascii="Times New Roman" w:hAnsi="Times New Roman" w:cs="Times New Roman"/>
          <w:sz w:val="24"/>
          <w:szCs w:val="24"/>
        </w:rPr>
      </w:pPr>
      <w:r>
        <w:rPr>
          <w:rFonts w:ascii="Times New Roman" w:hAnsi="Times New Roman" w:cs="Times New Roman"/>
          <w:sz w:val="24"/>
          <w:szCs w:val="24"/>
        </w:rPr>
        <w:t>Bradbury</w:t>
      </w:r>
    </w:p>
    <w:p w:rsidR="00441350" w:rsidRDefault="00441350" w:rsidP="00441350">
      <w:pPr>
        <w:pStyle w:val="ListParagraph"/>
        <w:numPr>
          <w:ilvl w:val="4"/>
          <w:numId w:val="14"/>
        </w:numPr>
        <w:spacing w:after="0"/>
        <w:rPr>
          <w:rFonts w:ascii="Times New Roman" w:hAnsi="Times New Roman" w:cs="Times New Roman"/>
          <w:sz w:val="24"/>
          <w:szCs w:val="24"/>
        </w:rPr>
      </w:pPr>
      <w:r>
        <w:rPr>
          <w:rFonts w:ascii="Times New Roman" w:hAnsi="Times New Roman" w:cs="Times New Roman"/>
          <w:sz w:val="24"/>
          <w:szCs w:val="24"/>
        </w:rPr>
        <w:t>Royal Commission</w:t>
      </w:r>
    </w:p>
    <w:p w:rsidR="0022059E" w:rsidRPr="00441350" w:rsidRDefault="00441350" w:rsidP="00441350">
      <w:pPr>
        <w:pStyle w:val="ListParagraph"/>
        <w:numPr>
          <w:ilvl w:val="4"/>
          <w:numId w:val="14"/>
        </w:numPr>
        <w:spacing w:after="0"/>
        <w:rPr>
          <w:rFonts w:ascii="Times New Roman" w:hAnsi="Times New Roman" w:cs="Times New Roman"/>
          <w:sz w:val="24"/>
          <w:szCs w:val="24"/>
        </w:rPr>
      </w:pPr>
      <w:r>
        <w:rPr>
          <w:rFonts w:ascii="Times New Roman" w:hAnsi="Times New Roman" w:cs="Times New Roman"/>
          <w:sz w:val="24"/>
          <w:szCs w:val="24"/>
        </w:rPr>
        <w:t>St. Peters Act (1916)</w:t>
      </w:r>
      <w:r w:rsidR="006C63D9" w:rsidRPr="00441350">
        <w:rPr>
          <w:rFonts w:ascii="Times New Roman" w:hAnsi="Times New Roman" w:cs="Times New Roman"/>
          <w:sz w:val="24"/>
          <w:szCs w:val="24"/>
        </w:rPr>
        <w:br/>
      </w:r>
    </w:p>
    <w:p w:rsidR="00E06721" w:rsidRDefault="00E06721" w:rsidP="00E06721">
      <w:pPr>
        <w:spacing w:after="0"/>
        <w:rPr>
          <w:rFonts w:ascii="Times New Roman" w:hAnsi="Times New Roman" w:cs="Times New Roman"/>
          <w:b/>
          <w:sz w:val="24"/>
          <w:szCs w:val="24"/>
        </w:rPr>
      </w:pPr>
      <w:r>
        <w:rPr>
          <w:rFonts w:ascii="Times New Roman" w:hAnsi="Times New Roman" w:cs="Times New Roman"/>
          <w:b/>
          <w:sz w:val="24"/>
          <w:szCs w:val="24"/>
        </w:rPr>
        <w:t>Review</w:t>
      </w:r>
    </w:p>
    <w:p w:rsidR="00E06721" w:rsidRDefault="00417290" w:rsidP="00E0672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What was the largest land purchase in Canadian history?</w:t>
      </w:r>
      <w:r w:rsidR="000E3FCD">
        <w:rPr>
          <w:rFonts w:ascii="Times New Roman" w:hAnsi="Times New Roman" w:cs="Times New Roman"/>
          <w:sz w:val="24"/>
          <w:szCs w:val="24"/>
        </w:rPr>
        <w:t xml:space="preserve"> [Canada's purchase of Rupert's Land.]</w:t>
      </w:r>
    </w:p>
    <w:p w:rsidR="00417290" w:rsidRDefault="00417290" w:rsidP="00E0672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Why did plains tribes fear famine by 1870?</w:t>
      </w:r>
      <w:r w:rsidR="000E3FCD">
        <w:rPr>
          <w:rFonts w:ascii="Times New Roman" w:hAnsi="Times New Roman" w:cs="Times New Roman"/>
          <w:sz w:val="24"/>
          <w:szCs w:val="24"/>
        </w:rPr>
        <w:t xml:space="preserve"> [The bison were disappearing after overhunting.]</w:t>
      </w:r>
    </w:p>
    <w:p w:rsidR="00417290" w:rsidRDefault="00417290" w:rsidP="00E0672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Who was the first Lieutenant Governor of Manitoba who negotiated Treaty One?</w:t>
      </w:r>
      <w:r w:rsidR="000E3FCD">
        <w:rPr>
          <w:rFonts w:ascii="Times New Roman" w:hAnsi="Times New Roman" w:cs="Times New Roman"/>
          <w:sz w:val="24"/>
          <w:szCs w:val="24"/>
        </w:rPr>
        <w:t xml:space="preserve"> </w:t>
      </w:r>
      <w:r w:rsidR="00140710">
        <w:rPr>
          <w:rFonts w:ascii="Times New Roman" w:hAnsi="Times New Roman" w:cs="Times New Roman"/>
          <w:sz w:val="24"/>
          <w:szCs w:val="24"/>
        </w:rPr>
        <w:t>[Adams G. Archibald]</w:t>
      </w:r>
    </w:p>
    <w:p w:rsidR="00417290" w:rsidRDefault="00417290" w:rsidP="00E0672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Where was Treaty One signed?</w:t>
      </w:r>
      <w:r w:rsidR="000E3FCD">
        <w:rPr>
          <w:rFonts w:ascii="Times New Roman" w:hAnsi="Times New Roman" w:cs="Times New Roman"/>
          <w:sz w:val="24"/>
          <w:szCs w:val="24"/>
        </w:rPr>
        <w:t xml:space="preserve"> [Lower Fort Garry]</w:t>
      </w:r>
    </w:p>
    <w:p w:rsidR="00417290" w:rsidRDefault="00417290" w:rsidP="00E0672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What reserve moved to Fisher River after 1907?</w:t>
      </w:r>
      <w:r w:rsidR="000E3FCD">
        <w:rPr>
          <w:rFonts w:ascii="Times New Roman" w:hAnsi="Times New Roman" w:cs="Times New Roman"/>
          <w:sz w:val="24"/>
          <w:szCs w:val="24"/>
        </w:rPr>
        <w:t xml:space="preserve"> [St. Peters reserve]</w:t>
      </w:r>
    </w:p>
    <w:p w:rsidR="00417290" w:rsidRPr="00E06721" w:rsidRDefault="00417290" w:rsidP="00E0672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What MP questioned the government on the surrender of this reserve?</w:t>
      </w:r>
      <w:r w:rsidR="000E3FCD">
        <w:rPr>
          <w:rFonts w:ascii="Times New Roman" w:hAnsi="Times New Roman" w:cs="Times New Roman"/>
          <w:sz w:val="24"/>
          <w:szCs w:val="24"/>
        </w:rPr>
        <w:t xml:space="preserve"> [George Bradbury]</w:t>
      </w:r>
    </w:p>
    <w:p w:rsidR="00E06721" w:rsidRPr="0022059E" w:rsidRDefault="00E06721" w:rsidP="00E06721">
      <w:pPr>
        <w:spacing w:after="0"/>
        <w:rPr>
          <w:rFonts w:ascii="Times New Roman" w:hAnsi="Times New Roman" w:cs="Times New Roman"/>
          <w:sz w:val="24"/>
          <w:szCs w:val="24"/>
        </w:rPr>
      </w:pPr>
    </w:p>
    <w:p w:rsidR="00E06721" w:rsidRDefault="00E06721" w:rsidP="00E06721">
      <w:pPr>
        <w:spacing w:after="0"/>
        <w:rPr>
          <w:rFonts w:ascii="Times New Roman" w:hAnsi="Times New Roman" w:cs="Times New Roman"/>
          <w:b/>
          <w:sz w:val="24"/>
          <w:szCs w:val="24"/>
        </w:rPr>
      </w:pPr>
      <w:r>
        <w:rPr>
          <w:rFonts w:ascii="Times New Roman" w:hAnsi="Times New Roman" w:cs="Times New Roman"/>
          <w:b/>
          <w:sz w:val="24"/>
          <w:szCs w:val="24"/>
        </w:rPr>
        <w:t>Student Assignments or Learning Activities</w:t>
      </w:r>
    </w:p>
    <w:p w:rsidR="00E06721" w:rsidRPr="00F902CD" w:rsidRDefault="00417290" w:rsidP="00E06721">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Have students read the text of Treaty One and identify the terms of the treaty (</w:t>
      </w:r>
      <w:r w:rsidRPr="00417290">
        <w:rPr>
          <w:rFonts w:ascii="Times New Roman" w:hAnsi="Times New Roman" w:cs="Times New Roman"/>
          <w:sz w:val="24"/>
          <w:szCs w:val="24"/>
        </w:rPr>
        <w:t>http://www.trcm.ca/wp-content/uploads/PDFsTreaties/Treaties%201%20and%202%20text.pdf</w:t>
      </w:r>
      <w:r>
        <w:rPr>
          <w:rFonts w:ascii="Times New Roman" w:hAnsi="Times New Roman" w:cs="Times New Roman"/>
          <w:sz w:val="24"/>
          <w:szCs w:val="24"/>
        </w:rPr>
        <w:t>).</w:t>
      </w:r>
    </w:p>
    <w:p w:rsidR="00E06721" w:rsidRDefault="00E06721" w:rsidP="00E06721">
      <w:pPr>
        <w:spacing w:after="0"/>
        <w:rPr>
          <w:rFonts w:ascii="Times New Roman" w:hAnsi="Times New Roman" w:cs="Times New Roman"/>
          <w:b/>
          <w:sz w:val="24"/>
          <w:szCs w:val="24"/>
        </w:rPr>
      </w:pPr>
    </w:p>
    <w:p w:rsidR="00417290" w:rsidRDefault="00417290" w:rsidP="00E06721">
      <w:pPr>
        <w:spacing w:after="0"/>
        <w:rPr>
          <w:rFonts w:ascii="Times New Roman" w:hAnsi="Times New Roman" w:cs="Times New Roman"/>
          <w:b/>
          <w:sz w:val="24"/>
          <w:szCs w:val="24"/>
        </w:rPr>
        <w:sectPr w:rsidR="00417290" w:rsidSect="00576AF9">
          <w:pgSz w:w="12240" w:h="15840"/>
          <w:pgMar w:top="1440" w:right="1440" w:bottom="1440" w:left="1440" w:header="708" w:footer="708" w:gutter="0"/>
          <w:cols w:space="708"/>
          <w:docGrid w:linePitch="360"/>
        </w:sectPr>
      </w:pPr>
    </w:p>
    <w:p w:rsidR="00E06721" w:rsidRDefault="00E06721" w:rsidP="00E06721">
      <w:pPr>
        <w:spacing w:after="0"/>
        <w:rPr>
          <w:rFonts w:ascii="Times New Roman" w:hAnsi="Times New Roman" w:cs="Times New Roman"/>
          <w:b/>
          <w:sz w:val="24"/>
          <w:szCs w:val="24"/>
        </w:rPr>
      </w:pPr>
    </w:p>
    <w:p w:rsidR="00E06721" w:rsidRDefault="00E06721" w:rsidP="00E06721">
      <w:pPr>
        <w:spacing w:after="0"/>
        <w:rPr>
          <w:rFonts w:ascii="Times New Roman" w:hAnsi="Times New Roman" w:cs="Times New Roman"/>
          <w:b/>
          <w:sz w:val="24"/>
          <w:szCs w:val="24"/>
        </w:rPr>
      </w:pPr>
      <w:r>
        <w:rPr>
          <w:rFonts w:ascii="Times New Roman" w:hAnsi="Times New Roman" w:cs="Times New Roman"/>
          <w:b/>
          <w:sz w:val="24"/>
          <w:szCs w:val="24"/>
        </w:rPr>
        <w:t>Key Terms</w:t>
      </w:r>
    </w:p>
    <w:p w:rsidR="00417290" w:rsidRDefault="00417290" w:rsidP="00E06721">
      <w:pPr>
        <w:spacing w:after="0"/>
        <w:rPr>
          <w:rFonts w:ascii="Times New Roman" w:hAnsi="Times New Roman" w:cs="Times New Roman"/>
          <w:b/>
          <w:sz w:val="24"/>
          <w:szCs w:val="24"/>
        </w:rPr>
      </w:pP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Dominion of Canada</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1867</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Thomas D'Arcy McGee</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"From Sea to Sea"</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Rupert's Land</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"Postage Stamp Province"</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1870</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British Columbia</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Sir John A. Macdonald</w:t>
      </w:r>
    </w:p>
    <w:p w:rsidR="000E3FCD" w:rsidRDefault="000E3FCD"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Pacific Scandal</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Alexander Mackenzie</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National Policy</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Canadian Pacific Railway</w:t>
      </w:r>
    </w:p>
    <w:p w:rsidR="00411EA4" w:rsidRDefault="00411EA4"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Last Spike</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7 November 1885 </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Royal Proclamation of 1763</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American Indian Wars</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Hudson Bay Company </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American Fur Company</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Numbered Treaties</w:t>
      </w:r>
    </w:p>
    <w:p w:rsidR="00417290" w:rsidRPr="00417290" w:rsidRDefault="00417290" w:rsidP="00417290">
      <w:pPr>
        <w:pStyle w:val="ListParagraph"/>
        <w:numPr>
          <w:ilvl w:val="0"/>
          <w:numId w:val="8"/>
        </w:numPr>
        <w:rPr>
          <w:rFonts w:ascii="Times New Roman" w:hAnsi="Times New Roman" w:cs="Times New Roman"/>
          <w:sz w:val="24"/>
          <w:szCs w:val="24"/>
        </w:rPr>
      </w:pPr>
      <w:r w:rsidRPr="00417290">
        <w:rPr>
          <w:rFonts w:ascii="Times New Roman" w:hAnsi="Times New Roman" w:cs="Times New Roman"/>
          <w:sz w:val="24"/>
          <w:szCs w:val="24"/>
        </w:rPr>
        <w:t>Treaty One (1871)</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Adams G. Archibald</w:t>
      </w:r>
    </w:p>
    <w:p w:rsidR="00417290" w:rsidRDefault="00417290" w:rsidP="00417290">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Wemyss</w:t>
      </w:r>
      <w:proofErr w:type="spellEnd"/>
      <w:r>
        <w:rPr>
          <w:rFonts w:ascii="Times New Roman" w:hAnsi="Times New Roman" w:cs="Times New Roman"/>
          <w:sz w:val="24"/>
          <w:szCs w:val="24"/>
        </w:rPr>
        <w:t xml:space="preserve"> Mackenzie Simpson</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Henry Prince</w:t>
      </w:r>
    </w:p>
    <w:p w:rsidR="00417290" w:rsidRP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Indian Act (1876)</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1920</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 Peter's reserve</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Great Highway"</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Hector Howell</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1907</w:t>
      </w:r>
    </w:p>
    <w:p w:rsidR="001D251D" w:rsidRDefault="001D251D" w:rsidP="001D251D">
      <w:pPr>
        <w:pStyle w:val="ListParagraph"/>
        <w:rPr>
          <w:rFonts w:ascii="Times New Roman" w:hAnsi="Times New Roman" w:cs="Times New Roman"/>
          <w:sz w:val="24"/>
          <w:szCs w:val="24"/>
        </w:rPr>
      </w:pPr>
    </w:p>
    <w:p w:rsidR="001D251D" w:rsidRDefault="001D251D" w:rsidP="001D251D">
      <w:pPr>
        <w:pStyle w:val="ListParagraph"/>
        <w:rPr>
          <w:rFonts w:ascii="Times New Roman" w:hAnsi="Times New Roman" w:cs="Times New Roman"/>
          <w:sz w:val="24"/>
          <w:szCs w:val="24"/>
        </w:rPr>
      </w:pPr>
    </w:p>
    <w:p w:rsidR="001D251D" w:rsidRDefault="001D251D" w:rsidP="001D251D">
      <w:pPr>
        <w:pStyle w:val="ListParagraph"/>
        <w:rPr>
          <w:rFonts w:ascii="Times New Roman" w:hAnsi="Times New Roman" w:cs="Times New Roman"/>
          <w:sz w:val="24"/>
          <w:szCs w:val="24"/>
        </w:rPr>
      </w:pPr>
    </w:p>
    <w:p w:rsidR="00417290" w:rsidRDefault="00456BD9" w:rsidP="00417290">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Peguis</w:t>
      </w:r>
      <w:proofErr w:type="spellEnd"/>
      <w:r>
        <w:rPr>
          <w:rFonts w:ascii="Times New Roman" w:hAnsi="Times New Roman" w:cs="Times New Roman"/>
          <w:sz w:val="24"/>
          <w:szCs w:val="24"/>
        </w:rPr>
        <w:t xml:space="preserve">, </w:t>
      </w:r>
      <w:r w:rsidR="00417290">
        <w:rPr>
          <w:rFonts w:ascii="Times New Roman" w:hAnsi="Times New Roman" w:cs="Times New Roman"/>
          <w:sz w:val="24"/>
          <w:szCs w:val="24"/>
        </w:rPr>
        <w:t>Fisher River</w:t>
      </w:r>
    </w:p>
    <w:p w:rsidR="000E3FCD" w:rsidRPr="001D251D" w:rsidRDefault="00417290" w:rsidP="000E3FC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Hon. George Henry Bradbury</w:t>
      </w:r>
    </w:p>
    <w:p w:rsid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Royal Commission</w:t>
      </w:r>
    </w:p>
    <w:p w:rsidR="00417290" w:rsidRPr="00417290" w:rsidRDefault="00417290" w:rsidP="004172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 Peters Act (1916)</w:t>
      </w:r>
    </w:p>
    <w:sectPr w:rsidR="00417290" w:rsidRPr="00417290" w:rsidSect="00417290">
      <w:type w:val="continuous"/>
      <w:pgSz w:w="12240" w:h="15840"/>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C22"/>
    <w:multiLevelType w:val="hybridMultilevel"/>
    <w:tmpl w:val="537C2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66234"/>
    <w:multiLevelType w:val="hybridMultilevel"/>
    <w:tmpl w:val="77C68492"/>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8F710A"/>
    <w:multiLevelType w:val="hybridMultilevel"/>
    <w:tmpl w:val="B0F2B9FE"/>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0A7AC4"/>
    <w:multiLevelType w:val="hybridMultilevel"/>
    <w:tmpl w:val="063E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2764C"/>
    <w:multiLevelType w:val="hybridMultilevel"/>
    <w:tmpl w:val="3E54A788"/>
    <w:lvl w:ilvl="0" w:tplc="B0F066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7A0671"/>
    <w:multiLevelType w:val="hybridMultilevel"/>
    <w:tmpl w:val="986C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161E5"/>
    <w:multiLevelType w:val="hybridMultilevel"/>
    <w:tmpl w:val="80D85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006FA2"/>
    <w:multiLevelType w:val="hybridMultilevel"/>
    <w:tmpl w:val="F760A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B07CD1"/>
    <w:multiLevelType w:val="hybridMultilevel"/>
    <w:tmpl w:val="61489D90"/>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015BF9"/>
    <w:multiLevelType w:val="hybridMultilevel"/>
    <w:tmpl w:val="784A2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7C2012"/>
    <w:multiLevelType w:val="hybridMultilevel"/>
    <w:tmpl w:val="6ACA659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1C1EF6"/>
    <w:multiLevelType w:val="hybridMultilevel"/>
    <w:tmpl w:val="18CCB526"/>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4B112B"/>
    <w:multiLevelType w:val="hybridMultilevel"/>
    <w:tmpl w:val="C4744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75A2639"/>
    <w:multiLevelType w:val="hybridMultilevel"/>
    <w:tmpl w:val="5BD46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FAF636F"/>
    <w:multiLevelType w:val="hybridMultilevel"/>
    <w:tmpl w:val="D1E6104C"/>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A0461F"/>
    <w:multiLevelType w:val="hybridMultilevel"/>
    <w:tmpl w:val="9EAA7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7"/>
  </w:num>
  <w:num w:numId="5">
    <w:abstractNumId w:val="0"/>
  </w:num>
  <w:num w:numId="6">
    <w:abstractNumId w:val="14"/>
  </w:num>
  <w:num w:numId="7">
    <w:abstractNumId w:val="12"/>
  </w:num>
  <w:num w:numId="8">
    <w:abstractNumId w:val="6"/>
  </w:num>
  <w:num w:numId="9">
    <w:abstractNumId w:val="13"/>
  </w:num>
  <w:num w:numId="10">
    <w:abstractNumId w:val="10"/>
  </w:num>
  <w:num w:numId="11">
    <w:abstractNumId w:val="9"/>
  </w:num>
  <w:num w:numId="12">
    <w:abstractNumId w:val="3"/>
  </w:num>
  <w:num w:numId="13">
    <w:abstractNumId w:val="4"/>
  </w:num>
  <w:num w:numId="14">
    <w:abstractNumId w:val="11"/>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F7F90"/>
    <w:rsid w:val="00015BE6"/>
    <w:rsid w:val="000E3FCD"/>
    <w:rsid w:val="00140710"/>
    <w:rsid w:val="001A338F"/>
    <w:rsid w:val="001D251D"/>
    <w:rsid w:val="001F4F95"/>
    <w:rsid w:val="002012DD"/>
    <w:rsid w:val="0022059E"/>
    <w:rsid w:val="002320F6"/>
    <w:rsid w:val="00261AF7"/>
    <w:rsid w:val="002673AF"/>
    <w:rsid w:val="00305EC3"/>
    <w:rsid w:val="003C55DE"/>
    <w:rsid w:val="003E2E48"/>
    <w:rsid w:val="00401538"/>
    <w:rsid w:val="00402EF1"/>
    <w:rsid w:val="00411EA4"/>
    <w:rsid w:val="00417290"/>
    <w:rsid w:val="00441350"/>
    <w:rsid w:val="00442112"/>
    <w:rsid w:val="00456BD9"/>
    <w:rsid w:val="004B11F6"/>
    <w:rsid w:val="004B6074"/>
    <w:rsid w:val="004E0E85"/>
    <w:rsid w:val="00576AF9"/>
    <w:rsid w:val="005B4411"/>
    <w:rsid w:val="005D57A1"/>
    <w:rsid w:val="00662A35"/>
    <w:rsid w:val="0068787B"/>
    <w:rsid w:val="00693D51"/>
    <w:rsid w:val="006A3329"/>
    <w:rsid w:val="006C63D9"/>
    <w:rsid w:val="00746706"/>
    <w:rsid w:val="00774968"/>
    <w:rsid w:val="00833287"/>
    <w:rsid w:val="00852187"/>
    <w:rsid w:val="008B1828"/>
    <w:rsid w:val="008C0B80"/>
    <w:rsid w:val="008C6560"/>
    <w:rsid w:val="00901F52"/>
    <w:rsid w:val="00910AD7"/>
    <w:rsid w:val="009244B4"/>
    <w:rsid w:val="00926515"/>
    <w:rsid w:val="00930E1B"/>
    <w:rsid w:val="0093232C"/>
    <w:rsid w:val="009737B8"/>
    <w:rsid w:val="00997854"/>
    <w:rsid w:val="009B3B89"/>
    <w:rsid w:val="00A378F9"/>
    <w:rsid w:val="00AC0A31"/>
    <w:rsid w:val="00AD3C83"/>
    <w:rsid w:val="00BB265B"/>
    <w:rsid w:val="00BD6D72"/>
    <w:rsid w:val="00C01F83"/>
    <w:rsid w:val="00C14AC1"/>
    <w:rsid w:val="00C21D2B"/>
    <w:rsid w:val="00C84B87"/>
    <w:rsid w:val="00C91740"/>
    <w:rsid w:val="00CB7382"/>
    <w:rsid w:val="00CE70C3"/>
    <w:rsid w:val="00D22A16"/>
    <w:rsid w:val="00D43B51"/>
    <w:rsid w:val="00D96C8B"/>
    <w:rsid w:val="00E06721"/>
    <w:rsid w:val="00E17CB9"/>
    <w:rsid w:val="00E54A7B"/>
    <w:rsid w:val="00E62F8C"/>
    <w:rsid w:val="00EA5B1A"/>
    <w:rsid w:val="00EF7F90"/>
    <w:rsid w:val="00F902CD"/>
    <w:rsid w:val="00FF0C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90"/>
    <w:pPr>
      <w:ind w:left="720"/>
      <w:contextualSpacing/>
    </w:pPr>
  </w:style>
  <w:style w:type="table" w:styleId="TableGrid">
    <w:name w:val="Table Grid"/>
    <w:basedOn w:val="TableNormal"/>
    <w:uiPriority w:val="59"/>
    <w:rsid w:val="00E0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47</cp:revision>
  <dcterms:created xsi:type="dcterms:W3CDTF">2018-05-23T13:17:00Z</dcterms:created>
  <dcterms:modified xsi:type="dcterms:W3CDTF">2018-08-13T18:58:00Z</dcterms:modified>
</cp:coreProperties>
</file>